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D0" w:rsidRDefault="00340BD0" w:rsidP="00340BD0">
      <w:pPr>
        <w:jc w:val="center"/>
        <w:rPr>
          <w:b/>
          <w:sz w:val="20"/>
          <w:szCs w:val="20"/>
        </w:rPr>
      </w:pPr>
      <w:r>
        <w:rPr>
          <w:b/>
          <w:sz w:val="20"/>
          <w:szCs w:val="20"/>
        </w:rPr>
        <w:t>Minutes of the Harris Elmore Public Library</w:t>
      </w:r>
    </w:p>
    <w:p w:rsidR="00340BD0" w:rsidRDefault="00340BD0" w:rsidP="00340BD0">
      <w:pPr>
        <w:jc w:val="center"/>
        <w:rPr>
          <w:b/>
          <w:sz w:val="20"/>
          <w:szCs w:val="20"/>
        </w:rPr>
      </w:pPr>
      <w:r>
        <w:rPr>
          <w:b/>
          <w:sz w:val="20"/>
          <w:szCs w:val="20"/>
        </w:rPr>
        <w:t xml:space="preserve">Board of Trustees Regular Meeting </w:t>
      </w:r>
    </w:p>
    <w:p w:rsidR="00340BD0" w:rsidRDefault="00C3481F" w:rsidP="00340BD0">
      <w:pPr>
        <w:jc w:val="center"/>
        <w:rPr>
          <w:b/>
          <w:sz w:val="20"/>
          <w:szCs w:val="20"/>
        </w:rPr>
      </w:pPr>
      <w:r>
        <w:rPr>
          <w:b/>
          <w:sz w:val="20"/>
          <w:szCs w:val="20"/>
        </w:rPr>
        <w:t>Monday, October 13</w:t>
      </w:r>
      <w:r w:rsidR="00340BD0">
        <w:rPr>
          <w:b/>
          <w:sz w:val="20"/>
          <w:szCs w:val="20"/>
        </w:rPr>
        <w:t>, 2025</w:t>
      </w:r>
    </w:p>
    <w:p w:rsidR="00340BD0" w:rsidRDefault="00340BD0" w:rsidP="00340BD0">
      <w:pPr>
        <w:widowControl w:val="0"/>
        <w:pBdr>
          <w:top w:val="nil"/>
          <w:left w:val="nil"/>
          <w:bottom w:val="nil"/>
          <w:right w:val="nil"/>
          <w:between w:val="nil"/>
        </w:pBdr>
        <w:rPr>
          <w:color w:val="000000"/>
          <w:sz w:val="20"/>
          <w:szCs w:val="20"/>
        </w:rPr>
      </w:pPr>
    </w:p>
    <w:p w:rsidR="00340BD0" w:rsidRPr="00340BD0" w:rsidRDefault="00340BD0" w:rsidP="00340BD0">
      <w:pPr>
        <w:rPr>
          <w:sz w:val="20"/>
          <w:szCs w:val="20"/>
        </w:rPr>
      </w:pPr>
      <w:r>
        <w:rPr>
          <w:b/>
          <w:sz w:val="20"/>
          <w:szCs w:val="20"/>
        </w:rPr>
        <w:t xml:space="preserve">Present: </w:t>
      </w:r>
      <w:r>
        <w:rPr>
          <w:sz w:val="20"/>
          <w:szCs w:val="20"/>
        </w:rPr>
        <w:t xml:space="preserve">  Kent Weis (President), Kevin Gla</w:t>
      </w:r>
      <w:r w:rsidR="00C3481F">
        <w:rPr>
          <w:sz w:val="20"/>
          <w:szCs w:val="20"/>
        </w:rPr>
        <w:t xml:space="preserve">dden (Vice-President), Leslie Wyse, Ron </w:t>
      </w:r>
      <w:proofErr w:type="spellStart"/>
      <w:r w:rsidR="00C3481F">
        <w:rPr>
          <w:sz w:val="20"/>
          <w:szCs w:val="20"/>
        </w:rPr>
        <w:t>Busdeker</w:t>
      </w:r>
      <w:proofErr w:type="spellEnd"/>
      <w:r w:rsidR="00C3481F">
        <w:rPr>
          <w:sz w:val="20"/>
          <w:szCs w:val="20"/>
        </w:rPr>
        <w:t>,</w:t>
      </w:r>
    </w:p>
    <w:p w:rsidR="00340BD0" w:rsidRDefault="00340BD0" w:rsidP="00340BD0">
      <w:pPr>
        <w:rPr>
          <w:sz w:val="20"/>
          <w:szCs w:val="20"/>
        </w:rPr>
      </w:pPr>
      <w:r>
        <w:rPr>
          <w:b/>
          <w:sz w:val="20"/>
          <w:szCs w:val="20"/>
        </w:rPr>
        <w:t xml:space="preserve">Library Staff Present: </w:t>
      </w:r>
      <w:r>
        <w:rPr>
          <w:sz w:val="20"/>
          <w:szCs w:val="20"/>
        </w:rPr>
        <w:t xml:space="preserve">Jennifer Fording (Director), </w:t>
      </w:r>
      <w:r w:rsidR="00C3481F">
        <w:rPr>
          <w:sz w:val="20"/>
          <w:szCs w:val="20"/>
        </w:rPr>
        <w:t xml:space="preserve">Meghan Parker (Branch Manager), </w:t>
      </w:r>
      <w:r>
        <w:rPr>
          <w:sz w:val="20"/>
          <w:szCs w:val="20"/>
        </w:rPr>
        <w:t>Brianne Markley (Fiscal Officer)</w:t>
      </w:r>
    </w:p>
    <w:p w:rsidR="00340BD0" w:rsidRDefault="00340BD0" w:rsidP="00340BD0">
      <w:pPr>
        <w:tabs>
          <w:tab w:val="left" w:pos="5010"/>
          <w:tab w:val="left" w:pos="5055"/>
        </w:tabs>
        <w:rPr>
          <w:sz w:val="20"/>
          <w:szCs w:val="20"/>
        </w:rPr>
      </w:pPr>
      <w:r>
        <w:rPr>
          <w:b/>
          <w:sz w:val="20"/>
          <w:szCs w:val="20"/>
        </w:rPr>
        <w:t>Absent:</w:t>
      </w:r>
      <w:r>
        <w:rPr>
          <w:sz w:val="20"/>
          <w:szCs w:val="20"/>
        </w:rPr>
        <w:t xml:space="preserve">  </w:t>
      </w:r>
      <w:r w:rsidR="00B441BB">
        <w:rPr>
          <w:sz w:val="20"/>
          <w:szCs w:val="20"/>
        </w:rPr>
        <w:t xml:space="preserve">Veronica </w:t>
      </w:r>
      <w:proofErr w:type="spellStart"/>
      <w:r w:rsidR="00B441BB">
        <w:rPr>
          <w:sz w:val="20"/>
          <w:szCs w:val="20"/>
        </w:rPr>
        <w:t>McMonigle</w:t>
      </w:r>
      <w:proofErr w:type="spellEnd"/>
      <w:r w:rsidR="00B441BB">
        <w:rPr>
          <w:sz w:val="20"/>
          <w:szCs w:val="20"/>
        </w:rPr>
        <w:t xml:space="preserve">, Patty Rodgers, Linda </w:t>
      </w:r>
      <w:proofErr w:type="spellStart"/>
      <w:r w:rsidR="00B441BB">
        <w:rPr>
          <w:sz w:val="20"/>
          <w:szCs w:val="20"/>
        </w:rPr>
        <w:t>Bringman</w:t>
      </w:r>
      <w:proofErr w:type="spellEnd"/>
    </w:p>
    <w:p w:rsidR="00340BD0" w:rsidRDefault="00340BD0" w:rsidP="00340BD0">
      <w:pPr>
        <w:tabs>
          <w:tab w:val="left" w:pos="5055"/>
        </w:tabs>
        <w:rPr>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sz w:val="20"/>
          <w:szCs w:val="20"/>
        </w:rPr>
        <w:t xml:space="preserve">1.  </w:t>
      </w:r>
      <w:r>
        <w:rPr>
          <w:b/>
          <w:color w:val="000000"/>
          <w:sz w:val="20"/>
          <w:szCs w:val="20"/>
        </w:rPr>
        <w:t xml:space="preserve">CALL TO ORDER:  </w:t>
      </w:r>
      <w:r>
        <w:rPr>
          <w:sz w:val="20"/>
          <w:szCs w:val="20"/>
        </w:rPr>
        <w:t xml:space="preserve">Kent Weis (President) </w:t>
      </w:r>
      <w:r>
        <w:rPr>
          <w:color w:val="000000"/>
          <w:sz w:val="20"/>
          <w:szCs w:val="20"/>
        </w:rPr>
        <w:t>called the meeting to order at 7:0</w:t>
      </w:r>
      <w:r>
        <w:rPr>
          <w:sz w:val="20"/>
          <w:szCs w:val="20"/>
        </w:rPr>
        <w:t>0</w:t>
      </w:r>
      <w:r>
        <w:rPr>
          <w:color w:val="000000"/>
          <w:sz w:val="20"/>
          <w:szCs w:val="20"/>
        </w:rPr>
        <w:t xml:space="preserve"> p.m. at the </w:t>
      </w:r>
      <w:r>
        <w:rPr>
          <w:sz w:val="20"/>
          <w:szCs w:val="20"/>
        </w:rPr>
        <w:t>Elmore Library</w:t>
      </w:r>
    </w:p>
    <w:p w:rsidR="00340BD0" w:rsidRDefault="00340BD0" w:rsidP="00340BD0">
      <w:pPr>
        <w:rPr>
          <w:b/>
          <w:sz w:val="20"/>
          <w:szCs w:val="20"/>
        </w:rPr>
      </w:pPr>
      <w:r>
        <w:rPr>
          <w:b/>
          <w:sz w:val="20"/>
          <w:szCs w:val="20"/>
        </w:rPr>
        <w:t xml:space="preserve"> </w:t>
      </w:r>
    </w:p>
    <w:p w:rsidR="00340BD0" w:rsidRDefault="00340BD0" w:rsidP="00340BD0">
      <w:pPr>
        <w:widowControl w:val="0"/>
        <w:pBdr>
          <w:top w:val="nil"/>
          <w:left w:val="nil"/>
          <w:bottom w:val="nil"/>
          <w:right w:val="nil"/>
          <w:between w:val="nil"/>
        </w:pBdr>
        <w:rPr>
          <w:color w:val="000000"/>
          <w:sz w:val="20"/>
          <w:szCs w:val="20"/>
        </w:rPr>
      </w:pPr>
      <w:r>
        <w:rPr>
          <w:b/>
          <w:color w:val="000000"/>
          <w:sz w:val="20"/>
          <w:szCs w:val="20"/>
        </w:rPr>
        <w:t xml:space="preserve">2.  SECRETARY’S REPORT/MEETING MINUTES:  </w:t>
      </w:r>
      <w:r w:rsidR="00C3481F">
        <w:rPr>
          <w:color w:val="000000"/>
          <w:sz w:val="20"/>
          <w:szCs w:val="20"/>
        </w:rPr>
        <w:t>The September 8</w:t>
      </w:r>
      <w:r>
        <w:rPr>
          <w:color w:val="000000"/>
          <w:sz w:val="20"/>
          <w:szCs w:val="20"/>
        </w:rPr>
        <w:t>, 202</w:t>
      </w:r>
      <w:r>
        <w:rPr>
          <w:sz w:val="20"/>
          <w:szCs w:val="20"/>
        </w:rPr>
        <w:t xml:space="preserve">5 </w:t>
      </w:r>
      <w:r>
        <w:rPr>
          <w:color w:val="000000"/>
          <w:sz w:val="20"/>
          <w:szCs w:val="20"/>
        </w:rPr>
        <w:t xml:space="preserve">minutes were unanimously approved as </w:t>
      </w:r>
      <w:r>
        <w:rPr>
          <w:sz w:val="20"/>
          <w:szCs w:val="20"/>
        </w:rPr>
        <w:t xml:space="preserve">presented.  Copies for </w:t>
      </w:r>
      <w:r>
        <w:rPr>
          <w:color w:val="000000"/>
          <w:sz w:val="20"/>
          <w:szCs w:val="20"/>
        </w:rPr>
        <w:t>archivin</w:t>
      </w:r>
      <w:r w:rsidR="00C3481F">
        <w:rPr>
          <w:color w:val="000000"/>
          <w:sz w:val="20"/>
          <w:szCs w:val="20"/>
        </w:rPr>
        <w:t xml:space="preserve">g were prepared by Mrs. </w:t>
      </w:r>
      <w:proofErr w:type="spellStart"/>
      <w:r w:rsidR="00C3481F">
        <w:rPr>
          <w:color w:val="000000"/>
          <w:sz w:val="20"/>
          <w:szCs w:val="20"/>
        </w:rPr>
        <w:t>McMonigle</w:t>
      </w:r>
      <w:proofErr w:type="spellEnd"/>
      <w:r w:rsidR="00C3481F">
        <w:rPr>
          <w:color w:val="000000"/>
          <w:sz w:val="20"/>
          <w:szCs w:val="20"/>
        </w:rPr>
        <w:t>.</w:t>
      </w:r>
    </w:p>
    <w:p w:rsidR="00340BD0" w:rsidRDefault="00340BD0" w:rsidP="00340BD0">
      <w:pPr>
        <w:rPr>
          <w:b/>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3.  FISCAL OFFICER’S REPORT:</w:t>
      </w:r>
    </w:p>
    <w:p w:rsidR="00340BD0" w:rsidRPr="00A54EDE" w:rsidRDefault="00340BD0" w:rsidP="00340BD0">
      <w:pPr>
        <w:widowControl w:val="0"/>
        <w:numPr>
          <w:ilvl w:val="0"/>
          <w:numId w:val="2"/>
        </w:numPr>
        <w:pBdr>
          <w:top w:val="nil"/>
          <w:left w:val="nil"/>
          <w:bottom w:val="nil"/>
          <w:right w:val="nil"/>
          <w:between w:val="nil"/>
        </w:pBdr>
        <w:spacing w:line="240" w:lineRule="auto"/>
        <w:rPr>
          <w:b/>
          <w:color w:val="000000"/>
          <w:sz w:val="20"/>
          <w:szCs w:val="20"/>
        </w:rPr>
      </w:pPr>
      <w:r>
        <w:rPr>
          <w:color w:val="000000"/>
          <w:sz w:val="20"/>
          <w:szCs w:val="20"/>
        </w:rPr>
        <w:t>Mrs. Markley</w:t>
      </w:r>
      <w:r>
        <w:rPr>
          <w:sz w:val="20"/>
          <w:szCs w:val="20"/>
        </w:rPr>
        <w:t xml:space="preserve"> </w:t>
      </w:r>
      <w:r w:rsidR="00C3481F">
        <w:rPr>
          <w:color w:val="000000"/>
          <w:sz w:val="20"/>
          <w:szCs w:val="20"/>
        </w:rPr>
        <w:t xml:space="preserve">presented the September </w:t>
      </w:r>
      <w:r>
        <w:rPr>
          <w:color w:val="000000"/>
          <w:sz w:val="20"/>
          <w:szCs w:val="20"/>
        </w:rPr>
        <w:t>financial statements and reports.  The Bank Reconciliation showed all figures balancing for the month with no outstanding receipts or adjustments.  The Fund Status and Wage Earnings all looked to be in good standing with no issues to address.</w:t>
      </w:r>
      <w:r>
        <w:rPr>
          <w:b/>
          <w:color w:val="000000"/>
          <w:sz w:val="20"/>
          <w:szCs w:val="20"/>
        </w:rPr>
        <w:t xml:space="preserve">  </w:t>
      </w:r>
    </w:p>
    <w:p w:rsidR="00340BD0" w:rsidRDefault="00340BD0" w:rsidP="00340BD0">
      <w:pPr>
        <w:widowControl w:val="0"/>
        <w:pBdr>
          <w:top w:val="nil"/>
          <w:left w:val="nil"/>
          <w:bottom w:val="nil"/>
          <w:right w:val="nil"/>
          <w:between w:val="nil"/>
        </w:pBdr>
        <w:ind w:left="1080"/>
        <w:rPr>
          <w:b/>
          <w:color w:val="000000"/>
          <w:sz w:val="20"/>
          <w:szCs w:val="20"/>
        </w:rPr>
      </w:pPr>
    </w:p>
    <w:p w:rsidR="00340BD0" w:rsidRDefault="00340BD0" w:rsidP="00340BD0">
      <w:pPr>
        <w:widowControl w:val="0"/>
        <w:pBdr>
          <w:top w:val="nil"/>
          <w:left w:val="nil"/>
          <w:bottom w:val="nil"/>
          <w:right w:val="nil"/>
          <w:between w:val="nil"/>
        </w:pBdr>
        <w:rPr>
          <w:color w:val="000000"/>
          <w:sz w:val="20"/>
          <w:szCs w:val="20"/>
        </w:rPr>
      </w:pPr>
      <w:r>
        <w:rPr>
          <w:b/>
          <w:color w:val="000000"/>
          <w:sz w:val="20"/>
          <w:szCs w:val="20"/>
        </w:rPr>
        <w:t>Resolution 202</w:t>
      </w:r>
      <w:r>
        <w:rPr>
          <w:b/>
          <w:sz w:val="20"/>
          <w:szCs w:val="20"/>
        </w:rPr>
        <w:t>5</w:t>
      </w:r>
      <w:r>
        <w:rPr>
          <w:b/>
          <w:color w:val="000000"/>
          <w:sz w:val="20"/>
          <w:szCs w:val="20"/>
        </w:rPr>
        <w:t>-</w:t>
      </w:r>
      <w:r w:rsidR="00C3481F">
        <w:rPr>
          <w:b/>
          <w:sz w:val="20"/>
          <w:szCs w:val="20"/>
        </w:rPr>
        <w:t>45</w:t>
      </w:r>
      <w:r>
        <w:rPr>
          <w:b/>
          <w:color w:val="000000"/>
          <w:sz w:val="20"/>
          <w:szCs w:val="20"/>
        </w:rPr>
        <w:t>.  Be it resolv</w:t>
      </w:r>
      <w:r w:rsidR="00C3481F">
        <w:rPr>
          <w:b/>
          <w:color w:val="000000"/>
          <w:sz w:val="20"/>
          <w:szCs w:val="20"/>
        </w:rPr>
        <w:t>ed to accept the Fiscal Officer’s September</w:t>
      </w:r>
      <w:r>
        <w:rPr>
          <w:b/>
          <w:color w:val="000000"/>
          <w:sz w:val="20"/>
          <w:szCs w:val="20"/>
        </w:rPr>
        <w:t xml:space="preserve"> 2025 report as presented.</w:t>
      </w:r>
      <w:r>
        <w:rPr>
          <w:color w:val="000000"/>
          <w:sz w:val="20"/>
          <w:szCs w:val="20"/>
        </w:rPr>
        <w:t xml:space="preserve">  </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Motion made by </w:t>
      </w:r>
      <w:proofErr w:type="spellStart"/>
      <w:proofErr w:type="gramStart"/>
      <w:r>
        <w:rPr>
          <w:sz w:val="20"/>
          <w:szCs w:val="20"/>
        </w:rPr>
        <w:t>Mr.</w:t>
      </w:r>
      <w:r w:rsidR="00C3481F">
        <w:rPr>
          <w:sz w:val="20"/>
          <w:szCs w:val="20"/>
        </w:rPr>
        <w:t>Busdeker</w:t>
      </w:r>
      <w:proofErr w:type="spellEnd"/>
      <w:proofErr w:type="gramEnd"/>
      <w:r>
        <w:rPr>
          <w:sz w:val="20"/>
          <w:szCs w:val="20"/>
        </w:rPr>
        <w:t xml:space="preserve">, </w:t>
      </w:r>
      <w:r>
        <w:rPr>
          <w:color w:val="000000"/>
          <w:sz w:val="20"/>
          <w:szCs w:val="20"/>
        </w:rPr>
        <w:t>motion seconded by</w:t>
      </w:r>
      <w:r>
        <w:rPr>
          <w:sz w:val="20"/>
          <w:szCs w:val="20"/>
        </w:rPr>
        <w:t xml:space="preserve"> </w:t>
      </w:r>
      <w:r w:rsidR="00C3481F">
        <w:rPr>
          <w:color w:val="000000"/>
          <w:sz w:val="20"/>
          <w:szCs w:val="20"/>
        </w:rPr>
        <w:t>Mr. Gladden</w:t>
      </w:r>
      <w:r>
        <w:rPr>
          <w:color w:val="000000"/>
          <w:sz w:val="20"/>
          <w:szCs w:val="20"/>
        </w:rPr>
        <w:t xml:space="preserve">. </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Motion carried by unanimous voice vote.  </w:t>
      </w:r>
    </w:p>
    <w:p w:rsidR="00DC08F6" w:rsidRDefault="00DC08F6" w:rsidP="00340BD0">
      <w:pPr>
        <w:widowControl w:val="0"/>
        <w:pBdr>
          <w:top w:val="nil"/>
          <w:left w:val="nil"/>
          <w:bottom w:val="nil"/>
          <w:right w:val="nil"/>
          <w:between w:val="nil"/>
        </w:pBdr>
        <w:rPr>
          <w:color w:val="000000"/>
          <w:sz w:val="20"/>
          <w:szCs w:val="20"/>
        </w:rPr>
      </w:pPr>
    </w:p>
    <w:p w:rsidR="00DC08F6" w:rsidRDefault="00DC08F6" w:rsidP="00340BD0">
      <w:pPr>
        <w:widowControl w:val="0"/>
        <w:pBdr>
          <w:top w:val="nil"/>
          <w:left w:val="nil"/>
          <w:bottom w:val="nil"/>
          <w:right w:val="nil"/>
          <w:between w:val="nil"/>
        </w:pBdr>
        <w:rPr>
          <w:color w:val="000000"/>
          <w:sz w:val="20"/>
          <w:szCs w:val="20"/>
        </w:rPr>
      </w:pPr>
    </w:p>
    <w:p w:rsidR="00DC08F6" w:rsidRDefault="00DC08F6" w:rsidP="00DC08F6">
      <w:pPr>
        <w:widowControl w:val="0"/>
        <w:spacing w:line="240" w:lineRule="auto"/>
        <w:rPr>
          <w:sz w:val="20"/>
          <w:szCs w:val="20"/>
        </w:rPr>
      </w:pPr>
      <w:r>
        <w:rPr>
          <w:sz w:val="20"/>
          <w:szCs w:val="20"/>
        </w:rPr>
        <w:t xml:space="preserve">The Fiscal Officer presented the </w:t>
      </w:r>
      <w:r>
        <w:rPr>
          <w:b/>
          <w:sz w:val="20"/>
          <w:szCs w:val="20"/>
        </w:rPr>
        <w:t xml:space="preserve">Resolution Accepting the Amounts and Rates as Determined </w:t>
      </w:r>
      <w:proofErr w:type="gramStart"/>
      <w:r>
        <w:rPr>
          <w:b/>
          <w:sz w:val="20"/>
          <w:szCs w:val="20"/>
        </w:rPr>
        <w:t>By</w:t>
      </w:r>
      <w:proofErr w:type="gramEnd"/>
      <w:r>
        <w:rPr>
          <w:b/>
          <w:sz w:val="20"/>
          <w:szCs w:val="20"/>
        </w:rPr>
        <w:t xml:space="preserve"> the Budget Commission and Authorizing the Necessary Tax Levies and Certifying them to the County Auditor – </w:t>
      </w:r>
      <w:r>
        <w:rPr>
          <w:sz w:val="20"/>
          <w:szCs w:val="20"/>
        </w:rPr>
        <w:t xml:space="preserve">Must be filed with the County Auditor in accordance to the R.C. Sections 5705.34-5705.35 (See attached documentation included in Secretary’s records.)  </w:t>
      </w:r>
    </w:p>
    <w:p w:rsidR="00DC08F6" w:rsidRPr="00DC08F6" w:rsidRDefault="00DC08F6" w:rsidP="00DC08F6">
      <w:pPr>
        <w:widowControl w:val="0"/>
        <w:spacing w:line="240" w:lineRule="auto"/>
        <w:rPr>
          <w:sz w:val="20"/>
          <w:szCs w:val="20"/>
        </w:rPr>
      </w:pPr>
    </w:p>
    <w:p w:rsidR="00DC08F6" w:rsidRDefault="00DC08F6" w:rsidP="00DC08F6">
      <w:pPr>
        <w:widowControl w:val="0"/>
        <w:rPr>
          <w:b/>
          <w:sz w:val="20"/>
          <w:szCs w:val="20"/>
        </w:rPr>
      </w:pPr>
      <w:r>
        <w:rPr>
          <w:b/>
          <w:sz w:val="20"/>
          <w:szCs w:val="20"/>
        </w:rPr>
        <w:t xml:space="preserve">Resolution 2025-46.  Be it resolved by the Board of Trustees of Harris Elmore Public Library, Ottawa County, Ohio, to adopt the Resolution Accepting the Amounts and Rates as Determined </w:t>
      </w:r>
      <w:proofErr w:type="gramStart"/>
      <w:r>
        <w:rPr>
          <w:b/>
          <w:sz w:val="20"/>
          <w:szCs w:val="20"/>
        </w:rPr>
        <w:t>By</w:t>
      </w:r>
      <w:proofErr w:type="gramEnd"/>
      <w:r>
        <w:rPr>
          <w:b/>
          <w:sz w:val="20"/>
          <w:szCs w:val="20"/>
        </w:rPr>
        <w:t xml:space="preserve"> the Budget Commission and Authorizing the Necessary Tax Levies and Certifying them to the County Auditor in accordance to the R.C. Sections 5705.34-5705.35. (See attached documentation included in Secretary’s records.)  </w:t>
      </w:r>
    </w:p>
    <w:p w:rsidR="00DC08F6" w:rsidRDefault="00DC08F6" w:rsidP="00DC08F6">
      <w:pPr>
        <w:widowControl w:val="0"/>
        <w:rPr>
          <w:sz w:val="20"/>
          <w:szCs w:val="20"/>
        </w:rPr>
      </w:pPr>
      <w:r>
        <w:rPr>
          <w:sz w:val="20"/>
          <w:szCs w:val="20"/>
        </w:rPr>
        <w:t>Motion made by Mr. Gladden, motion seconded by Mr. Wyse.</w:t>
      </w:r>
      <w:r>
        <w:rPr>
          <w:sz w:val="20"/>
          <w:szCs w:val="20"/>
        </w:rPr>
        <w:tab/>
      </w:r>
    </w:p>
    <w:p w:rsidR="00DC08F6" w:rsidRDefault="00DC08F6" w:rsidP="00DC08F6">
      <w:pPr>
        <w:widowControl w:val="0"/>
        <w:rPr>
          <w:sz w:val="20"/>
          <w:szCs w:val="20"/>
        </w:rPr>
      </w:pPr>
      <w:r>
        <w:rPr>
          <w:sz w:val="20"/>
          <w:szCs w:val="20"/>
        </w:rPr>
        <w:t>Roll call vote:</w:t>
      </w:r>
    </w:p>
    <w:p w:rsidR="00DC08F6" w:rsidRDefault="00DC08F6" w:rsidP="00DC08F6">
      <w:pPr>
        <w:widowControl w:val="0"/>
        <w:rPr>
          <w:sz w:val="20"/>
          <w:szCs w:val="20"/>
        </w:rPr>
      </w:pPr>
      <w:r>
        <w:rPr>
          <w:sz w:val="20"/>
          <w:szCs w:val="20"/>
        </w:rPr>
        <w:t>Mr. Weis – yes</w:t>
      </w:r>
    </w:p>
    <w:p w:rsidR="00DC08F6" w:rsidRDefault="00DC08F6" w:rsidP="00DC08F6">
      <w:pPr>
        <w:widowControl w:val="0"/>
        <w:rPr>
          <w:sz w:val="20"/>
          <w:szCs w:val="20"/>
        </w:rPr>
      </w:pPr>
      <w:r>
        <w:rPr>
          <w:sz w:val="20"/>
          <w:szCs w:val="20"/>
        </w:rPr>
        <w:lastRenderedPageBreak/>
        <w:t>Mr. Wyse – yes</w:t>
      </w:r>
    </w:p>
    <w:p w:rsidR="00DC08F6" w:rsidRDefault="00DC08F6" w:rsidP="00DC08F6">
      <w:pPr>
        <w:widowControl w:val="0"/>
        <w:rPr>
          <w:sz w:val="20"/>
          <w:szCs w:val="20"/>
        </w:rPr>
      </w:pPr>
      <w:r>
        <w:rPr>
          <w:sz w:val="20"/>
          <w:szCs w:val="20"/>
        </w:rPr>
        <w:t xml:space="preserve">Mr. </w:t>
      </w:r>
      <w:proofErr w:type="spellStart"/>
      <w:r>
        <w:rPr>
          <w:sz w:val="20"/>
          <w:szCs w:val="20"/>
        </w:rPr>
        <w:t>Busdeker</w:t>
      </w:r>
      <w:proofErr w:type="spellEnd"/>
      <w:r>
        <w:rPr>
          <w:sz w:val="20"/>
          <w:szCs w:val="20"/>
        </w:rPr>
        <w:t xml:space="preserve"> -yes</w:t>
      </w:r>
    </w:p>
    <w:p w:rsidR="00DC08F6" w:rsidRDefault="00DC08F6" w:rsidP="00DC08F6">
      <w:pPr>
        <w:widowControl w:val="0"/>
        <w:rPr>
          <w:sz w:val="20"/>
          <w:szCs w:val="20"/>
        </w:rPr>
      </w:pPr>
      <w:r>
        <w:rPr>
          <w:sz w:val="20"/>
          <w:szCs w:val="20"/>
        </w:rPr>
        <w:t>Mr. Gladden - yes</w:t>
      </w:r>
    </w:p>
    <w:p w:rsidR="00DC08F6" w:rsidRDefault="00DC08F6" w:rsidP="00DC08F6">
      <w:pPr>
        <w:widowControl w:val="0"/>
        <w:rPr>
          <w:b/>
          <w:sz w:val="20"/>
          <w:szCs w:val="20"/>
        </w:rPr>
      </w:pPr>
      <w:r>
        <w:rPr>
          <w:sz w:val="20"/>
          <w:szCs w:val="20"/>
        </w:rPr>
        <w:t>Motion carried by unanimous roll call vote.</w:t>
      </w:r>
    </w:p>
    <w:p w:rsidR="00DC08F6" w:rsidRDefault="00DC08F6" w:rsidP="00340BD0">
      <w:pPr>
        <w:widowControl w:val="0"/>
        <w:pBdr>
          <w:top w:val="nil"/>
          <w:left w:val="nil"/>
          <w:bottom w:val="nil"/>
          <w:right w:val="nil"/>
          <w:between w:val="nil"/>
        </w:pBdr>
        <w:rPr>
          <w:color w:val="000000"/>
          <w:sz w:val="20"/>
          <w:szCs w:val="20"/>
        </w:rPr>
      </w:pPr>
    </w:p>
    <w:p w:rsidR="00DC08F6" w:rsidRDefault="00DC08F6" w:rsidP="00340BD0">
      <w:pPr>
        <w:widowControl w:val="0"/>
        <w:pBdr>
          <w:top w:val="nil"/>
          <w:left w:val="nil"/>
          <w:bottom w:val="nil"/>
          <w:right w:val="nil"/>
          <w:between w:val="nil"/>
        </w:pBdr>
        <w:rPr>
          <w:color w:val="000000"/>
          <w:sz w:val="20"/>
          <w:szCs w:val="20"/>
        </w:rPr>
      </w:pPr>
    </w:p>
    <w:p w:rsidR="00340BD0" w:rsidRDefault="00340BD0" w:rsidP="00340BD0">
      <w:pPr>
        <w:widowControl w:val="0"/>
        <w:rPr>
          <w:sz w:val="20"/>
          <w:szCs w:val="20"/>
        </w:rPr>
      </w:pPr>
    </w:p>
    <w:p w:rsidR="00340BD0" w:rsidRDefault="00340BD0" w:rsidP="00340BD0">
      <w:pPr>
        <w:widowControl w:val="0"/>
        <w:pBdr>
          <w:top w:val="nil"/>
          <w:left w:val="nil"/>
          <w:bottom w:val="nil"/>
          <w:right w:val="nil"/>
          <w:between w:val="nil"/>
        </w:pBdr>
        <w:rPr>
          <w:color w:val="000000"/>
          <w:sz w:val="20"/>
          <w:szCs w:val="20"/>
        </w:rPr>
      </w:pPr>
      <w:r>
        <w:rPr>
          <w:b/>
          <w:color w:val="000000"/>
          <w:sz w:val="20"/>
          <w:szCs w:val="20"/>
        </w:rPr>
        <w:t xml:space="preserve">Budget Modifications -   </w:t>
      </w:r>
      <w:r>
        <w:rPr>
          <w:color w:val="000000"/>
          <w:sz w:val="20"/>
          <w:szCs w:val="20"/>
        </w:rPr>
        <w:t>Mrs. Markley would like to propose a</w:t>
      </w:r>
      <w:r>
        <w:rPr>
          <w:sz w:val="20"/>
          <w:szCs w:val="20"/>
        </w:rPr>
        <w:t xml:space="preserve"> </w:t>
      </w:r>
      <w:r>
        <w:rPr>
          <w:color w:val="000000"/>
          <w:sz w:val="20"/>
          <w:szCs w:val="20"/>
        </w:rPr>
        <w:t>list of 202</w:t>
      </w:r>
      <w:r>
        <w:rPr>
          <w:sz w:val="20"/>
          <w:szCs w:val="20"/>
        </w:rPr>
        <w:t>5</w:t>
      </w:r>
      <w:r>
        <w:rPr>
          <w:color w:val="000000"/>
          <w:sz w:val="20"/>
          <w:szCs w:val="20"/>
        </w:rPr>
        <w:t xml:space="preserve"> budget changes in regards to Revenues and Appropriations, </w:t>
      </w:r>
      <w:r w:rsidR="00C3481F">
        <w:rPr>
          <w:sz w:val="20"/>
          <w:szCs w:val="20"/>
        </w:rPr>
        <w:t>effective October 13, 2025.</w:t>
      </w:r>
    </w:p>
    <w:p w:rsidR="00340BD0" w:rsidRDefault="00340BD0" w:rsidP="00340BD0">
      <w:pPr>
        <w:widowControl w:val="0"/>
        <w:pBdr>
          <w:top w:val="nil"/>
          <w:left w:val="nil"/>
          <w:bottom w:val="nil"/>
          <w:right w:val="nil"/>
          <w:between w:val="nil"/>
        </w:pBdr>
        <w:rPr>
          <w:color w:val="000000"/>
          <w:sz w:val="20"/>
          <w:szCs w:val="20"/>
        </w:rPr>
      </w:pPr>
    </w:p>
    <w:p w:rsidR="0038410E" w:rsidRPr="0038410E" w:rsidRDefault="0038410E" w:rsidP="0038410E">
      <w:pPr>
        <w:rPr>
          <w:sz w:val="20"/>
          <w:szCs w:val="20"/>
          <w:u w:val="single"/>
        </w:rPr>
      </w:pPr>
      <w:r w:rsidRPr="0038410E">
        <w:rPr>
          <w:sz w:val="20"/>
          <w:szCs w:val="20"/>
          <w:u w:val="single"/>
        </w:rPr>
        <w:t>Revenue</w:t>
      </w:r>
    </w:p>
    <w:p w:rsidR="0038410E" w:rsidRPr="0038410E" w:rsidRDefault="0038410E" w:rsidP="0038410E">
      <w:pPr>
        <w:rPr>
          <w:sz w:val="20"/>
          <w:szCs w:val="20"/>
        </w:rPr>
      </w:pPr>
      <w:r w:rsidRPr="0038410E">
        <w:rPr>
          <w:sz w:val="20"/>
          <w:szCs w:val="20"/>
        </w:rPr>
        <w:t>2002</w:t>
      </w:r>
      <w:r>
        <w:rPr>
          <w:sz w:val="20"/>
          <w:szCs w:val="20"/>
        </w:rPr>
        <w:t>-611-0000</w:t>
      </w:r>
      <w:r>
        <w:rPr>
          <w:sz w:val="20"/>
          <w:szCs w:val="20"/>
        </w:rPr>
        <w:tab/>
      </w:r>
      <w:r>
        <w:rPr>
          <w:sz w:val="20"/>
          <w:szCs w:val="20"/>
        </w:rPr>
        <w:tab/>
        <w:t>Restricted Contrib.</w:t>
      </w:r>
      <w:r>
        <w:rPr>
          <w:sz w:val="20"/>
          <w:szCs w:val="20"/>
        </w:rPr>
        <w:tab/>
      </w:r>
      <w:r w:rsidRPr="0038410E">
        <w:rPr>
          <w:sz w:val="20"/>
          <w:szCs w:val="20"/>
        </w:rPr>
        <w:t>Increase by $893.21</w:t>
      </w:r>
      <w:r w:rsidRPr="0038410E">
        <w:rPr>
          <w:sz w:val="20"/>
          <w:szCs w:val="20"/>
        </w:rPr>
        <w:tab/>
      </w:r>
      <w:r w:rsidRPr="0038410E">
        <w:rPr>
          <w:sz w:val="20"/>
          <w:szCs w:val="20"/>
        </w:rPr>
        <w:tab/>
        <w:t>New Total = $893.21</w:t>
      </w:r>
    </w:p>
    <w:p w:rsidR="0038410E" w:rsidRPr="0038410E" w:rsidRDefault="0038410E" w:rsidP="0038410E">
      <w:pPr>
        <w:rPr>
          <w:i/>
          <w:sz w:val="20"/>
          <w:szCs w:val="20"/>
        </w:rPr>
      </w:pPr>
      <w:r w:rsidRPr="0038410E">
        <w:rPr>
          <w:i/>
          <w:sz w:val="20"/>
          <w:szCs w:val="20"/>
        </w:rPr>
        <w:t>To account for donation.  Not originally budgeted.</w:t>
      </w:r>
    </w:p>
    <w:p w:rsidR="0038410E" w:rsidRPr="0038410E" w:rsidRDefault="0038410E" w:rsidP="0038410E">
      <w:pPr>
        <w:rPr>
          <w:i/>
          <w:sz w:val="20"/>
          <w:szCs w:val="20"/>
        </w:rPr>
      </w:pPr>
    </w:p>
    <w:p w:rsidR="0038410E" w:rsidRPr="0038410E" w:rsidRDefault="0038410E" w:rsidP="0038410E">
      <w:pPr>
        <w:rPr>
          <w:sz w:val="20"/>
          <w:szCs w:val="20"/>
        </w:rPr>
      </w:pPr>
      <w:r w:rsidRPr="0038410E">
        <w:rPr>
          <w:sz w:val="20"/>
          <w:szCs w:val="20"/>
        </w:rPr>
        <w:t>1000</w:t>
      </w:r>
      <w:r>
        <w:rPr>
          <w:sz w:val="20"/>
          <w:szCs w:val="20"/>
        </w:rPr>
        <w:t>-611-0000</w:t>
      </w:r>
      <w:r>
        <w:rPr>
          <w:sz w:val="20"/>
          <w:szCs w:val="20"/>
        </w:rPr>
        <w:tab/>
      </w:r>
      <w:r>
        <w:rPr>
          <w:sz w:val="20"/>
          <w:szCs w:val="20"/>
        </w:rPr>
        <w:tab/>
        <w:t>Restricted Contrib.</w:t>
      </w:r>
      <w:r>
        <w:rPr>
          <w:sz w:val="20"/>
          <w:szCs w:val="20"/>
        </w:rPr>
        <w:tab/>
      </w:r>
      <w:r w:rsidRPr="0038410E">
        <w:rPr>
          <w:sz w:val="20"/>
          <w:szCs w:val="20"/>
        </w:rPr>
        <w:t>Increase by $385.00</w:t>
      </w:r>
      <w:r w:rsidRPr="0038410E">
        <w:rPr>
          <w:sz w:val="20"/>
          <w:szCs w:val="20"/>
        </w:rPr>
        <w:tab/>
      </w:r>
      <w:r w:rsidRPr="0038410E">
        <w:rPr>
          <w:sz w:val="20"/>
          <w:szCs w:val="20"/>
        </w:rPr>
        <w:tab/>
        <w:t>New Total = 6,385.00</w:t>
      </w:r>
    </w:p>
    <w:p w:rsidR="0038410E" w:rsidRPr="0038410E" w:rsidRDefault="0038410E" w:rsidP="0038410E">
      <w:pPr>
        <w:rPr>
          <w:i/>
          <w:sz w:val="20"/>
          <w:szCs w:val="20"/>
        </w:rPr>
      </w:pPr>
      <w:r w:rsidRPr="0038410E">
        <w:rPr>
          <w:i/>
          <w:sz w:val="20"/>
          <w:szCs w:val="20"/>
        </w:rPr>
        <w:t>Memorial donations for Janet Kuhlman</w:t>
      </w:r>
    </w:p>
    <w:p w:rsidR="00DC08F6" w:rsidRDefault="00DC08F6" w:rsidP="0038410E">
      <w:pPr>
        <w:rPr>
          <w:i/>
        </w:rPr>
      </w:pPr>
    </w:p>
    <w:p w:rsidR="0038410E" w:rsidRPr="0038410E" w:rsidRDefault="0038410E" w:rsidP="0038410E">
      <w:pPr>
        <w:rPr>
          <w:sz w:val="20"/>
          <w:szCs w:val="20"/>
          <w:u w:val="single"/>
        </w:rPr>
      </w:pPr>
      <w:r w:rsidRPr="0038410E">
        <w:rPr>
          <w:sz w:val="20"/>
          <w:szCs w:val="20"/>
          <w:u w:val="single"/>
        </w:rPr>
        <w:t>Appropriations</w:t>
      </w:r>
    </w:p>
    <w:p w:rsidR="0038410E" w:rsidRPr="0038410E" w:rsidRDefault="0038410E" w:rsidP="0038410E">
      <w:pPr>
        <w:rPr>
          <w:i/>
          <w:sz w:val="20"/>
          <w:szCs w:val="20"/>
        </w:rPr>
      </w:pPr>
      <w:r w:rsidRPr="0038410E">
        <w:rPr>
          <w:sz w:val="20"/>
          <w:szCs w:val="20"/>
        </w:rPr>
        <w:t>2002-210-331-0</w:t>
      </w:r>
      <w:r>
        <w:rPr>
          <w:sz w:val="20"/>
          <w:szCs w:val="20"/>
        </w:rPr>
        <w:t>000</w:t>
      </w:r>
      <w:r>
        <w:rPr>
          <w:sz w:val="20"/>
          <w:szCs w:val="20"/>
        </w:rPr>
        <w:tab/>
      </w:r>
      <w:proofErr w:type="spellStart"/>
      <w:proofErr w:type="gramStart"/>
      <w:r>
        <w:rPr>
          <w:sz w:val="20"/>
          <w:szCs w:val="20"/>
        </w:rPr>
        <w:t>Maint</w:t>
      </w:r>
      <w:proofErr w:type="spellEnd"/>
      <w:r>
        <w:rPr>
          <w:sz w:val="20"/>
          <w:szCs w:val="20"/>
        </w:rPr>
        <w:t>./</w:t>
      </w:r>
      <w:proofErr w:type="gramEnd"/>
      <w:r>
        <w:rPr>
          <w:sz w:val="20"/>
          <w:szCs w:val="20"/>
        </w:rPr>
        <w:t>Repair Facilities</w:t>
      </w:r>
      <w:r>
        <w:rPr>
          <w:sz w:val="20"/>
          <w:szCs w:val="20"/>
        </w:rPr>
        <w:tab/>
      </w:r>
      <w:r w:rsidRPr="0038410E">
        <w:rPr>
          <w:sz w:val="20"/>
          <w:szCs w:val="20"/>
        </w:rPr>
        <w:t>Increase by $893.21</w:t>
      </w:r>
      <w:r w:rsidRPr="0038410E">
        <w:rPr>
          <w:sz w:val="20"/>
          <w:szCs w:val="20"/>
        </w:rPr>
        <w:tab/>
      </w:r>
      <w:r w:rsidRPr="0038410E">
        <w:rPr>
          <w:sz w:val="20"/>
          <w:szCs w:val="20"/>
        </w:rPr>
        <w:tab/>
        <w:t>New Total = 5,893.21</w:t>
      </w:r>
    </w:p>
    <w:p w:rsidR="0038410E" w:rsidRPr="0038410E" w:rsidRDefault="0038410E" w:rsidP="0038410E">
      <w:pPr>
        <w:rPr>
          <w:i/>
          <w:sz w:val="20"/>
          <w:szCs w:val="20"/>
        </w:rPr>
      </w:pPr>
      <w:r w:rsidRPr="0038410E">
        <w:rPr>
          <w:i/>
          <w:sz w:val="20"/>
          <w:szCs w:val="20"/>
        </w:rPr>
        <w:t>Using estate fund donation to pay for new landscaping</w:t>
      </w:r>
    </w:p>
    <w:p w:rsidR="0038410E" w:rsidRPr="0038410E" w:rsidRDefault="0038410E" w:rsidP="0038410E">
      <w:pPr>
        <w:rPr>
          <w:i/>
          <w:sz w:val="20"/>
          <w:szCs w:val="20"/>
        </w:rPr>
      </w:pPr>
    </w:p>
    <w:p w:rsidR="0038410E" w:rsidRPr="0038410E" w:rsidRDefault="0038410E" w:rsidP="0038410E">
      <w:pPr>
        <w:rPr>
          <w:sz w:val="20"/>
          <w:szCs w:val="20"/>
        </w:rPr>
      </w:pPr>
      <w:r w:rsidRPr="0038410E">
        <w:rPr>
          <w:sz w:val="20"/>
          <w:szCs w:val="20"/>
        </w:rPr>
        <w:t>1000-120-411-0000</w:t>
      </w:r>
      <w:r w:rsidRPr="0038410E">
        <w:rPr>
          <w:sz w:val="20"/>
          <w:szCs w:val="20"/>
        </w:rPr>
        <w:tab/>
        <w:t>Books</w:t>
      </w:r>
      <w:r w:rsidRPr="0038410E">
        <w:rPr>
          <w:sz w:val="20"/>
          <w:szCs w:val="20"/>
        </w:rPr>
        <w:tab/>
      </w:r>
      <w:r w:rsidRPr="0038410E">
        <w:rPr>
          <w:sz w:val="20"/>
          <w:szCs w:val="20"/>
        </w:rPr>
        <w:tab/>
      </w:r>
      <w:r w:rsidRPr="0038410E">
        <w:rPr>
          <w:sz w:val="20"/>
          <w:szCs w:val="20"/>
        </w:rPr>
        <w:tab/>
        <w:t>Increase by $385.00</w:t>
      </w:r>
      <w:r w:rsidRPr="0038410E">
        <w:rPr>
          <w:sz w:val="20"/>
          <w:szCs w:val="20"/>
        </w:rPr>
        <w:tab/>
      </w:r>
      <w:r w:rsidRPr="0038410E">
        <w:rPr>
          <w:sz w:val="20"/>
          <w:szCs w:val="20"/>
        </w:rPr>
        <w:tab/>
        <w:t>New Total = 61,685.00</w:t>
      </w:r>
    </w:p>
    <w:p w:rsidR="0038410E" w:rsidRPr="0038410E" w:rsidRDefault="0038410E" w:rsidP="0038410E">
      <w:pPr>
        <w:rPr>
          <w:i/>
          <w:sz w:val="20"/>
          <w:szCs w:val="20"/>
        </w:rPr>
      </w:pPr>
      <w:r w:rsidRPr="0038410E">
        <w:rPr>
          <w:i/>
          <w:sz w:val="20"/>
          <w:szCs w:val="20"/>
        </w:rPr>
        <w:t>Janet Kuhlman donations</w:t>
      </w:r>
    </w:p>
    <w:p w:rsidR="00340BD0" w:rsidRDefault="00340BD0" w:rsidP="00340BD0">
      <w:pPr>
        <w:widowControl w:val="0"/>
        <w:pBdr>
          <w:top w:val="nil"/>
          <w:left w:val="nil"/>
          <w:bottom w:val="nil"/>
          <w:right w:val="nil"/>
          <w:between w:val="nil"/>
        </w:pBdr>
        <w:rPr>
          <w:b/>
          <w:color w:val="000000"/>
          <w:sz w:val="20"/>
          <w:szCs w:val="20"/>
        </w:rPr>
      </w:pPr>
    </w:p>
    <w:p w:rsidR="00340BD0" w:rsidRDefault="00340BD0" w:rsidP="00340BD0">
      <w:pPr>
        <w:widowControl w:val="0"/>
        <w:pBdr>
          <w:top w:val="nil"/>
          <w:left w:val="nil"/>
          <w:bottom w:val="nil"/>
          <w:right w:val="nil"/>
          <w:between w:val="nil"/>
        </w:pBdr>
        <w:rPr>
          <w:color w:val="000000"/>
          <w:sz w:val="20"/>
          <w:szCs w:val="20"/>
        </w:rPr>
      </w:pPr>
      <w:r>
        <w:rPr>
          <w:b/>
          <w:color w:val="000000"/>
          <w:sz w:val="20"/>
          <w:szCs w:val="20"/>
        </w:rPr>
        <w:t>Resolution 202</w:t>
      </w:r>
      <w:r>
        <w:rPr>
          <w:b/>
          <w:sz w:val="20"/>
          <w:szCs w:val="20"/>
        </w:rPr>
        <w:t>5</w:t>
      </w:r>
      <w:r>
        <w:rPr>
          <w:b/>
          <w:color w:val="000000"/>
          <w:sz w:val="20"/>
          <w:szCs w:val="20"/>
        </w:rPr>
        <w:t>-</w:t>
      </w:r>
      <w:r w:rsidR="0038410E">
        <w:rPr>
          <w:b/>
          <w:sz w:val="20"/>
          <w:szCs w:val="20"/>
        </w:rPr>
        <w:t>47</w:t>
      </w:r>
      <w:r>
        <w:rPr>
          <w:b/>
          <w:color w:val="000000"/>
          <w:sz w:val="20"/>
          <w:szCs w:val="20"/>
        </w:rPr>
        <w:t>.  Be it resolved to accept the Proposed 202</w:t>
      </w:r>
      <w:r>
        <w:rPr>
          <w:b/>
          <w:sz w:val="20"/>
          <w:szCs w:val="20"/>
        </w:rPr>
        <w:t>5</w:t>
      </w:r>
      <w:r>
        <w:rPr>
          <w:b/>
          <w:color w:val="000000"/>
          <w:sz w:val="20"/>
          <w:szCs w:val="20"/>
        </w:rPr>
        <w:t xml:space="preserve"> Budget Changes as presented effective </w:t>
      </w:r>
      <w:r w:rsidR="0038410E">
        <w:rPr>
          <w:b/>
          <w:sz w:val="20"/>
          <w:szCs w:val="20"/>
        </w:rPr>
        <w:t>October</w:t>
      </w:r>
      <w:r>
        <w:rPr>
          <w:b/>
          <w:sz w:val="20"/>
          <w:szCs w:val="20"/>
        </w:rPr>
        <w:t>,</w:t>
      </w:r>
      <w:r>
        <w:rPr>
          <w:b/>
          <w:color w:val="000000"/>
          <w:sz w:val="20"/>
          <w:szCs w:val="20"/>
        </w:rPr>
        <w:t xml:space="preserve"> 202</w:t>
      </w:r>
      <w:r>
        <w:rPr>
          <w:b/>
          <w:sz w:val="20"/>
          <w:szCs w:val="20"/>
        </w:rPr>
        <w:t>5</w:t>
      </w:r>
      <w:r>
        <w:rPr>
          <w:b/>
          <w:color w:val="000000"/>
          <w:sz w:val="20"/>
          <w:szCs w:val="20"/>
        </w:rPr>
        <w:t>.</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Motion made by Mr. </w:t>
      </w:r>
      <w:proofErr w:type="spellStart"/>
      <w:r>
        <w:rPr>
          <w:sz w:val="20"/>
          <w:szCs w:val="20"/>
        </w:rPr>
        <w:t>Busdeker</w:t>
      </w:r>
      <w:proofErr w:type="spellEnd"/>
      <w:r w:rsidR="0038410E">
        <w:rPr>
          <w:color w:val="000000"/>
          <w:sz w:val="20"/>
          <w:szCs w:val="20"/>
        </w:rPr>
        <w:t>, motion seconded by Mr. Wyse.</w:t>
      </w:r>
    </w:p>
    <w:p w:rsidR="00340BD0" w:rsidRDefault="00340BD0" w:rsidP="00340BD0">
      <w:pPr>
        <w:widowControl w:val="0"/>
        <w:pBdr>
          <w:top w:val="nil"/>
          <w:left w:val="nil"/>
          <w:bottom w:val="nil"/>
          <w:right w:val="nil"/>
          <w:between w:val="nil"/>
        </w:pBdr>
        <w:tabs>
          <w:tab w:val="left" w:pos="5865"/>
        </w:tabs>
        <w:rPr>
          <w:color w:val="000000"/>
          <w:sz w:val="20"/>
          <w:szCs w:val="20"/>
        </w:rPr>
      </w:pPr>
      <w:r>
        <w:rPr>
          <w:color w:val="000000"/>
          <w:sz w:val="20"/>
          <w:szCs w:val="20"/>
        </w:rPr>
        <w:t>Motion carried by unanimous voice vote.</w:t>
      </w:r>
    </w:p>
    <w:p w:rsidR="00340BD0" w:rsidRDefault="00340BD0" w:rsidP="00340BD0">
      <w:pPr>
        <w:widowControl w:val="0"/>
        <w:rPr>
          <w:sz w:val="20"/>
          <w:szCs w:val="20"/>
        </w:rPr>
      </w:pPr>
    </w:p>
    <w:p w:rsidR="00340BD0" w:rsidRDefault="00340BD0" w:rsidP="00340BD0">
      <w:pPr>
        <w:widowControl w:val="0"/>
        <w:rPr>
          <w:b/>
          <w:sz w:val="20"/>
          <w:szCs w:val="20"/>
        </w:rPr>
      </w:pPr>
      <w:r>
        <w:rPr>
          <w:b/>
          <w:sz w:val="20"/>
          <w:szCs w:val="20"/>
        </w:rPr>
        <w:t>4.  ACCEPTANCE OF GIFTS &amp; MEMORIALS</w:t>
      </w:r>
    </w:p>
    <w:p w:rsidR="00340BD0" w:rsidRDefault="00340BD0" w:rsidP="00340BD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sz w:val="20"/>
          <w:szCs w:val="20"/>
        </w:rPr>
      </w:pPr>
      <w:r>
        <w:rPr>
          <w:color w:val="000000"/>
          <w:sz w:val="20"/>
          <w:szCs w:val="20"/>
        </w:rPr>
        <w:t>Acceptance of Gifts and Memorials</w:t>
      </w:r>
    </w:p>
    <w:p w:rsidR="00340BD0" w:rsidRDefault="00DC08F6" w:rsidP="00340BD0">
      <w:pPr>
        <w:rPr>
          <w:b/>
          <w:sz w:val="20"/>
          <w:szCs w:val="20"/>
        </w:rPr>
      </w:pPr>
      <w:r>
        <w:rPr>
          <w:b/>
          <w:sz w:val="20"/>
          <w:szCs w:val="20"/>
        </w:rPr>
        <w:t>Resolution 2025-48</w:t>
      </w:r>
      <w:r w:rsidR="00340BD0">
        <w:rPr>
          <w:b/>
          <w:sz w:val="20"/>
          <w:szCs w:val="20"/>
        </w:rPr>
        <w:t>.  Be it resolved to accept the following gifts and m</w:t>
      </w:r>
      <w:r>
        <w:rPr>
          <w:b/>
          <w:sz w:val="20"/>
          <w:szCs w:val="20"/>
        </w:rPr>
        <w:t>emorials for the months of September</w:t>
      </w:r>
      <w:r w:rsidR="00340BD0">
        <w:rPr>
          <w:b/>
          <w:sz w:val="20"/>
          <w:szCs w:val="20"/>
        </w:rPr>
        <w:t>:</w:t>
      </w:r>
    </w:p>
    <w:p w:rsidR="00340BD0" w:rsidRDefault="00DC08F6" w:rsidP="00340BD0">
      <w:pPr>
        <w:ind w:left="4320" w:hanging="3600"/>
        <w:rPr>
          <w:sz w:val="20"/>
          <w:szCs w:val="20"/>
        </w:rPr>
      </w:pPr>
      <w:r>
        <w:rPr>
          <w:sz w:val="20"/>
          <w:szCs w:val="20"/>
        </w:rPr>
        <w:t>In Memory of Dolores David &amp; Susan Hanley</w:t>
      </w:r>
      <w:r>
        <w:rPr>
          <w:sz w:val="20"/>
          <w:szCs w:val="20"/>
        </w:rPr>
        <w:tab/>
        <w:t>$300</w:t>
      </w:r>
      <w:r>
        <w:rPr>
          <w:sz w:val="20"/>
          <w:szCs w:val="20"/>
        </w:rPr>
        <w:tab/>
        <w:t>Thomas David</w:t>
      </w:r>
    </w:p>
    <w:p w:rsidR="00DC08F6" w:rsidRDefault="00DC08F6" w:rsidP="00340BD0">
      <w:pPr>
        <w:ind w:left="4320" w:hanging="3600"/>
        <w:rPr>
          <w:sz w:val="20"/>
          <w:szCs w:val="20"/>
        </w:rPr>
      </w:pPr>
      <w:r>
        <w:rPr>
          <w:sz w:val="20"/>
          <w:szCs w:val="20"/>
        </w:rPr>
        <w:t>Library Operations</w:t>
      </w:r>
      <w:r>
        <w:rPr>
          <w:sz w:val="20"/>
          <w:szCs w:val="20"/>
        </w:rPr>
        <w:tab/>
      </w:r>
      <w:r>
        <w:rPr>
          <w:sz w:val="20"/>
          <w:szCs w:val="20"/>
        </w:rPr>
        <w:tab/>
        <w:t>$300</w:t>
      </w:r>
      <w:r>
        <w:rPr>
          <w:sz w:val="20"/>
          <w:szCs w:val="20"/>
        </w:rPr>
        <w:tab/>
        <w:t xml:space="preserve">David </w:t>
      </w:r>
      <w:proofErr w:type="spellStart"/>
      <w:r>
        <w:rPr>
          <w:sz w:val="20"/>
          <w:szCs w:val="20"/>
        </w:rPr>
        <w:t>LaPlantz</w:t>
      </w:r>
      <w:proofErr w:type="spellEnd"/>
    </w:p>
    <w:p w:rsidR="00DC08F6" w:rsidRDefault="00DC08F6" w:rsidP="00340BD0">
      <w:pPr>
        <w:ind w:left="4320" w:hanging="3600"/>
        <w:rPr>
          <w:sz w:val="20"/>
          <w:szCs w:val="20"/>
        </w:rPr>
      </w:pPr>
      <w:r>
        <w:rPr>
          <w:sz w:val="20"/>
          <w:szCs w:val="20"/>
        </w:rPr>
        <w:t>Library Operations</w:t>
      </w:r>
      <w:r>
        <w:rPr>
          <w:sz w:val="20"/>
          <w:szCs w:val="20"/>
        </w:rPr>
        <w:tab/>
      </w:r>
      <w:r>
        <w:rPr>
          <w:sz w:val="20"/>
          <w:szCs w:val="20"/>
        </w:rPr>
        <w:tab/>
        <w:t>$75</w:t>
      </w:r>
      <w:r>
        <w:rPr>
          <w:sz w:val="20"/>
          <w:szCs w:val="20"/>
        </w:rPr>
        <w:tab/>
        <w:t xml:space="preserve">Kathleen </w:t>
      </w:r>
      <w:proofErr w:type="spellStart"/>
      <w:r>
        <w:rPr>
          <w:sz w:val="20"/>
          <w:szCs w:val="20"/>
        </w:rPr>
        <w:t>Kroos</w:t>
      </w:r>
      <w:proofErr w:type="spellEnd"/>
    </w:p>
    <w:p w:rsidR="00DC08F6" w:rsidRDefault="00DC08F6" w:rsidP="00340BD0">
      <w:pPr>
        <w:ind w:left="4320" w:hanging="3600"/>
        <w:rPr>
          <w:sz w:val="20"/>
          <w:szCs w:val="20"/>
        </w:rPr>
      </w:pPr>
      <w:r>
        <w:rPr>
          <w:sz w:val="20"/>
          <w:szCs w:val="20"/>
        </w:rPr>
        <w:t xml:space="preserve">Genoa </w:t>
      </w:r>
      <w:proofErr w:type="spellStart"/>
      <w:r>
        <w:rPr>
          <w:sz w:val="20"/>
          <w:szCs w:val="20"/>
        </w:rPr>
        <w:t>Storywalk</w:t>
      </w:r>
      <w:proofErr w:type="spellEnd"/>
      <w:r>
        <w:rPr>
          <w:sz w:val="20"/>
          <w:szCs w:val="20"/>
        </w:rPr>
        <w:t xml:space="preserve"> Book Sponsor</w:t>
      </w:r>
      <w:r>
        <w:rPr>
          <w:sz w:val="20"/>
          <w:szCs w:val="20"/>
        </w:rPr>
        <w:tab/>
      </w:r>
      <w:r>
        <w:rPr>
          <w:sz w:val="20"/>
          <w:szCs w:val="20"/>
        </w:rPr>
        <w:tab/>
        <w:t>$75</w:t>
      </w:r>
      <w:r>
        <w:rPr>
          <w:sz w:val="20"/>
          <w:szCs w:val="20"/>
        </w:rPr>
        <w:tab/>
        <w:t xml:space="preserve">Mary &amp; Tom </w:t>
      </w:r>
      <w:proofErr w:type="spellStart"/>
      <w:r>
        <w:rPr>
          <w:sz w:val="20"/>
          <w:szCs w:val="20"/>
        </w:rPr>
        <w:t>Noe</w:t>
      </w:r>
      <w:proofErr w:type="spellEnd"/>
    </w:p>
    <w:p w:rsidR="00DC08F6" w:rsidRDefault="00DC08F6" w:rsidP="00340BD0">
      <w:pPr>
        <w:ind w:left="4320" w:hanging="3600"/>
        <w:rPr>
          <w:sz w:val="20"/>
          <w:szCs w:val="20"/>
        </w:rPr>
      </w:pPr>
      <w:r>
        <w:rPr>
          <w:sz w:val="20"/>
          <w:szCs w:val="20"/>
        </w:rPr>
        <w:t xml:space="preserve">Genoa </w:t>
      </w:r>
      <w:proofErr w:type="spellStart"/>
      <w:r>
        <w:rPr>
          <w:sz w:val="20"/>
          <w:szCs w:val="20"/>
        </w:rPr>
        <w:t>Storywalk</w:t>
      </w:r>
      <w:proofErr w:type="spellEnd"/>
      <w:r>
        <w:rPr>
          <w:sz w:val="20"/>
          <w:szCs w:val="20"/>
        </w:rPr>
        <w:t xml:space="preserve"> Book Sponsor</w:t>
      </w:r>
      <w:r>
        <w:rPr>
          <w:sz w:val="20"/>
          <w:szCs w:val="20"/>
        </w:rPr>
        <w:tab/>
      </w:r>
      <w:r>
        <w:rPr>
          <w:sz w:val="20"/>
          <w:szCs w:val="20"/>
        </w:rPr>
        <w:tab/>
        <w:t>$75</w:t>
      </w:r>
      <w:r>
        <w:rPr>
          <w:sz w:val="20"/>
          <w:szCs w:val="20"/>
        </w:rPr>
        <w:tab/>
        <w:t xml:space="preserve">Dan &amp; Lori </w:t>
      </w:r>
      <w:proofErr w:type="spellStart"/>
      <w:r>
        <w:rPr>
          <w:sz w:val="20"/>
          <w:szCs w:val="20"/>
        </w:rPr>
        <w:t>Skees</w:t>
      </w:r>
      <w:proofErr w:type="spellEnd"/>
    </w:p>
    <w:p w:rsidR="00DC08F6" w:rsidRDefault="00DC08F6" w:rsidP="00340BD0">
      <w:pPr>
        <w:ind w:left="4320" w:hanging="3600"/>
        <w:rPr>
          <w:sz w:val="20"/>
          <w:szCs w:val="20"/>
        </w:rPr>
      </w:pPr>
      <w:r>
        <w:rPr>
          <w:sz w:val="20"/>
          <w:szCs w:val="20"/>
        </w:rPr>
        <w:t xml:space="preserve">Genoa </w:t>
      </w:r>
      <w:proofErr w:type="spellStart"/>
      <w:r>
        <w:rPr>
          <w:sz w:val="20"/>
          <w:szCs w:val="20"/>
        </w:rPr>
        <w:t>Storywalk</w:t>
      </w:r>
      <w:proofErr w:type="spellEnd"/>
      <w:r>
        <w:rPr>
          <w:sz w:val="20"/>
          <w:szCs w:val="20"/>
        </w:rPr>
        <w:t xml:space="preserve"> Book Sponsor</w:t>
      </w:r>
      <w:r>
        <w:rPr>
          <w:sz w:val="20"/>
          <w:szCs w:val="20"/>
        </w:rPr>
        <w:tab/>
      </w:r>
      <w:r>
        <w:rPr>
          <w:sz w:val="20"/>
          <w:szCs w:val="20"/>
        </w:rPr>
        <w:tab/>
        <w:t>$75</w:t>
      </w:r>
      <w:r>
        <w:rPr>
          <w:sz w:val="20"/>
          <w:szCs w:val="20"/>
        </w:rPr>
        <w:tab/>
        <w:t>Amy Laity</w:t>
      </w:r>
    </w:p>
    <w:p w:rsidR="00DC08F6" w:rsidRDefault="00DC08F6" w:rsidP="00340BD0">
      <w:pPr>
        <w:ind w:left="4320" w:hanging="3600"/>
        <w:rPr>
          <w:sz w:val="20"/>
          <w:szCs w:val="20"/>
        </w:rPr>
      </w:pPr>
      <w:r>
        <w:rPr>
          <w:sz w:val="20"/>
          <w:szCs w:val="20"/>
        </w:rPr>
        <w:lastRenderedPageBreak/>
        <w:t>Local History</w:t>
      </w:r>
      <w:r>
        <w:rPr>
          <w:sz w:val="20"/>
          <w:szCs w:val="20"/>
        </w:rPr>
        <w:tab/>
      </w:r>
      <w:r>
        <w:rPr>
          <w:sz w:val="20"/>
          <w:szCs w:val="20"/>
        </w:rPr>
        <w:tab/>
        <w:t>$30</w:t>
      </w:r>
      <w:r>
        <w:rPr>
          <w:sz w:val="20"/>
          <w:szCs w:val="20"/>
        </w:rPr>
        <w:tab/>
        <w:t xml:space="preserve">Gary </w:t>
      </w:r>
      <w:proofErr w:type="spellStart"/>
      <w:r>
        <w:rPr>
          <w:sz w:val="20"/>
          <w:szCs w:val="20"/>
        </w:rPr>
        <w:t>Wesman</w:t>
      </w:r>
      <w:proofErr w:type="spellEnd"/>
    </w:p>
    <w:p w:rsidR="00DC08F6" w:rsidRDefault="00DC08F6" w:rsidP="00340BD0">
      <w:pPr>
        <w:ind w:left="4320" w:hanging="3600"/>
        <w:rPr>
          <w:sz w:val="20"/>
          <w:szCs w:val="20"/>
        </w:rPr>
      </w:pPr>
      <w:r>
        <w:rPr>
          <w:sz w:val="20"/>
          <w:szCs w:val="20"/>
        </w:rPr>
        <w:t xml:space="preserve">In Memory of Linden </w:t>
      </w:r>
      <w:proofErr w:type="spellStart"/>
      <w:r>
        <w:rPr>
          <w:sz w:val="20"/>
          <w:szCs w:val="20"/>
        </w:rPr>
        <w:t>Damschroder</w:t>
      </w:r>
      <w:proofErr w:type="spellEnd"/>
      <w:r>
        <w:rPr>
          <w:sz w:val="20"/>
          <w:szCs w:val="20"/>
        </w:rPr>
        <w:tab/>
      </w:r>
      <w:r>
        <w:rPr>
          <w:sz w:val="20"/>
          <w:szCs w:val="20"/>
        </w:rPr>
        <w:tab/>
        <w:t>$20</w:t>
      </w:r>
      <w:r>
        <w:rPr>
          <w:sz w:val="20"/>
          <w:szCs w:val="20"/>
        </w:rPr>
        <w:tab/>
        <w:t xml:space="preserve">Gary &amp; Faye </w:t>
      </w:r>
      <w:proofErr w:type="spellStart"/>
      <w:r>
        <w:rPr>
          <w:sz w:val="20"/>
          <w:szCs w:val="20"/>
        </w:rPr>
        <w:t>Rhiel</w:t>
      </w:r>
      <w:proofErr w:type="spellEnd"/>
    </w:p>
    <w:p w:rsidR="00DC08F6" w:rsidRDefault="00DC08F6" w:rsidP="00340BD0">
      <w:pPr>
        <w:ind w:left="4320" w:hanging="3600"/>
        <w:rPr>
          <w:sz w:val="20"/>
          <w:szCs w:val="20"/>
        </w:rPr>
      </w:pPr>
    </w:p>
    <w:p w:rsidR="00340BD0" w:rsidRDefault="00DC08F6" w:rsidP="00340BD0">
      <w:pPr>
        <w:rPr>
          <w:sz w:val="20"/>
          <w:szCs w:val="20"/>
        </w:rPr>
      </w:pPr>
      <w:r>
        <w:rPr>
          <w:sz w:val="20"/>
          <w:szCs w:val="20"/>
        </w:rPr>
        <w:t>Motion moved by Mr. Wyse</w:t>
      </w:r>
      <w:r w:rsidR="00340BD0">
        <w:rPr>
          <w:sz w:val="20"/>
          <w:szCs w:val="20"/>
        </w:rPr>
        <w:t xml:space="preserve">, motion seconded by Mr. </w:t>
      </w:r>
      <w:r>
        <w:rPr>
          <w:sz w:val="20"/>
          <w:szCs w:val="20"/>
        </w:rPr>
        <w:t>Gladden</w:t>
      </w:r>
      <w:r w:rsidR="00340BD0">
        <w:rPr>
          <w:sz w:val="20"/>
          <w:szCs w:val="20"/>
        </w:rPr>
        <w:t>.</w:t>
      </w:r>
    </w:p>
    <w:p w:rsidR="00340BD0" w:rsidRDefault="00340BD0" w:rsidP="00340BD0">
      <w:pPr>
        <w:rPr>
          <w:sz w:val="20"/>
          <w:szCs w:val="20"/>
        </w:rPr>
      </w:pPr>
      <w:r>
        <w:rPr>
          <w:sz w:val="20"/>
          <w:szCs w:val="20"/>
        </w:rPr>
        <w:t>Motion carried by unanimous voice vote.</w:t>
      </w:r>
    </w:p>
    <w:p w:rsidR="00340BD0" w:rsidRDefault="00340BD0" w:rsidP="00340BD0">
      <w:pPr>
        <w:rPr>
          <w:sz w:val="20"/>
          <w:szCs w:val="20"/>
        </w:rPr>
      </w:pPr>
    </w:p>
    <w:p w:rsidR="00340BD0" w:rsidRDefault="00340BD0" w:rsidP="00340BD0">
      <w:pPr>
        <w:rPr>
          <w:b/>
          <w:sz w:val="20"/>
          <w:szCs w:val="20"/>
        </w:rPr>
      </w:pPr>
      <w:r>
        <w:rPr>
          <w:sz w:val="20"/>
          <w:szCs w:val="20"/>
        </w:rPr>
        <w:t xml:space="preserve"> </w:t>
      </w:r>
      <w:r>
        <w:rPr>
          <w:b/>
          <w:sz w:val="20"/>
          <w:szCs w:val="20"/>
        </w:rPr>
        <w:t>5.  DIRECTOR’S REPORT:</w:t>
      </w:r>
    </w:p>
    <w:p w:rsidR="00340BD0" w:rsidRDefault="00331CD4" w:rsidP="00331CD4">
      <w:pPr>
        <w:pStyle w:val="ListParagraph"/>
        <w:widowControl w:val="0"/>
        <w:numPr>
          <w:ilvl w:val="0"/>
          <w:numId w:val="7"/>
        </w:numPr>
        <w:rPr>
          <w:rFonts w:ascii="Arial" w:hAnsi="Arial" w:cs="Arial"/>
          <w:color w:val="000000"/>
          <w:sz w:val="20"/>
          <w:szCs w:val="20"/>
        </w:rPr>
      </w:pPr>
      <w:r w:rsidRPr="00331CD4">
        <w:rPr>
          <w:rFonts w:ascii="Arial" w:hAnsi="Arial" w:cs="Arial"/>
          <w:color w:val="000000"/>
          <w:sz w:val="20"/>
          <w:szCs w:val="20"/>
        </w:rPr>
        <w:t>Hand</w:t>
      </w:r>
      <w:r>
        <w:rPr>
          <w:rFonts w:ascii="Arial" w:hAnsi="Arial" w:cs="Arial"/>
          <w:color w:val="000000"/>
          <w:sz w:val="20"/>
          <w:szCs w:val="20"/>
        </w:rPr>
        <w:t xml:space="preserve"> Sewing for kids and a Beginner’s </w:t>
      </w:r>
      <w:proofErr w:type="spellStart"/>
      <w:r>
        <w:rPr>
          <w:rFonts w:ascii="Arial" w:hAnsi="Arial" w:cs="Arial"/>
          <w:color w:val="000000"/>
          <w:sz w:val="20"/>
          <w:szCs w:val="20"/>
        </w:rPr>
        <w:t>Canva</w:t>
      </w:r>
      <w:proofErr w:type="spellEnd"/>
      <w:r>
        <w:rPr>
          <w:rFonts w:ascii="Arial" w:hAnsi="Arial" w:cs="Arial"/>
          <w:color w:val="000000"/>
          <w:sz w:val="20"/>
          <w:szCs w:val="20"/>
        </w:rPr>
        <w:t xml:space="preserve"> class for adults were highlights for September.</w:t>
      </w:r>
    </w:p>
    <w:p w:rsidR="00331CD4" w:rsidRDefault="00331CD4" w:rsidP="00331CD4">
      <w:pPr>
        <w:widowControl w:val="0"/>
        <w:rPr>
          <w:color w:val="000000"/>
          <w:sz w:val="20"/>
          <w:szCs w:val="20"/>
        </w:rPr>
      </w:pPr>
    </w:p>
    <w:p w:rsidR="00331CD4" w:rsidRPr="00331CD4" w:rsidRDefault="00331CD4" w:rsidP="00331CD4">
      <w:pPr>
        <w:pStyle w:val="ListParagraph"/>
        <w:widowControl w:val="0"/>
        <w:numPr>
          <w:ilvl w:val="0"/>
          <w:numId w:val="7"/>
        </w:numPr>
        <w:rPr>
          <w:color w:val="000000"/>
          <w:sz w:val="20"/>
          <w:szCs w:val="20"/>
        </w:rPr>
      </w:pPr>
      <w:r>
        <w:rPr>
          <w:rFonts w:ascii="Arial" w:hAnsi="Arial" w:cs="Arial"/>
          <w:color w:val="000000"/>
          <w:sz w:val="20"/>
          <w:szCs w:val="20"/>
        </w:rPr>
        <w:t>The new copiers were delivered at the end of September.  They are working well as the staff get used to them.</w:t>
      </w:r>
    </w:p>
    <w:p w:rsidR="00331CD4" w:rsidRPr="00331CD4" w:rsidRDefault="00331CD4" w:rsidP="00331CD4">
      <w:pPr>
        <w:pStyle w:val="ListParagraph"/>
        <w:rPr>
          <w:color w:val="000000"/>
          <w:sz w:val="20"/>
          <w:szCs w:val="20"/>
        </w:rPr>
      </w:pPr>
    </w:p>
    <w:p w:rsidR="00331CD4" w:rsidRPr="00331CD4" w:rsidRDefault="00331CD4" w:rsidP="00331CD4">
      <w:pPr>
        <w:pStyle w:val="ListParagraph"/>
        <w:widowControl w:val="0"/>
        <w:numPr>
          <w:ilvl w:val="0"/>
          <w:numId w:val="7"/>
        </w:numPr>
        <w:rPr>
          <w:color w:val="000000"/>
          <w:sz w:val="20"/>
          <w:szCs w:val="20"/>
        </w:rPr>
      </w:pPr>
      <w:r>
        <w:rPr>
          <w:rFonts w:ascii="Arial" w:hAnsi="Arial" w:cs="Arial"/>
          <w:color w:val="000000"/>
          <w:sz w:val="20"/>
          <w:szCs w:val="20"/>
        </w:rPr>
        <w:t>Lakeside Historical Society gave away several display cases.  We picked up two free wall display cases for the Genoa Branch to display local history items and local art displays.</w:t>
      </w:r>
    </w:p>
    <w:p w:rsidR="00331CD4" w:rsidRPr="00331CD4" w:rsidRDefault="00331CD4" w:rsidP="00331CD4">
      <w:pPr>
        <w:pStyle w:val="ListParagraph"/>
        <w:rPr>
          <w:color w:val="000000"/>
          <w:sz w:val="20"/>
          <w:szCs w:val="20"/>
        </w:rPr>
      </w:pPr>
    </w:p>
    <w:p w:rsidR="00331CD4" w:rsidRPr="00331CD4" w:rsidRDefault="00331CD4" w:rsidP="00331CD4">
      <w:pPr>
        <w:pStyle w:val="ListParagraph"/>
        <w:widowControl w:val="0"/>
        <w:numPr>
          <w:ilvl w:val="0"/>
          <w:numId w:val="7"/>
        </w:numPr>
        <w:rPr>
          <w:color w:val="000000"/>
          <w:sz w:val="20"/>
          <w:szCs w:val="20"/>
        </w:rPr>
      </w:pPr>
      <w:r>
        <w:rPr>
          <w:rFonts w:ascii="Arial" w:hAnsi="Arial" w:cs="Arial"/>
          <w:color w:val="000000"/>
          <w:sz w:val="20"/>
          <w:szCs w:val="20"/>
        </w:rPr>
        <w:t>Jen attended three meetings this past month:</w:t>
      </w:r>
    </w:p>
    <w:p w:rsidR="00331CD4" w:rsidRPr="00331CD4" w:rsidRDefault="00331CD4" w:rsidP="00331CD4">
      <w:pPr>
        <w:pStyle w:val="ListParagraph"/>
        <w:rPr>
          <w:color w:val="000000"/>
          <w:sz w:val="20"/>
          <w:szCs w:val="20"/>
        </w:rPr>
      </w:pPr>
    </w:p>
    <w:p w:rsidR="00331CD4" w:rsidRPr="00331CD4" w:rsidRDefault="00331CD4" w:rsidP="00331CD4">
      <w:pPr>
        <w:pStyle w:val="ListParagraph"/>
        <w:widowControl w:val="0"/>
        <w:numPr>
          <w:ilvl w:val="1"/>
          <w:numId w:val="7"/>
        </w:numPr>
        <w:rPr>
          <w:color w:val="000000"/>
          <w:sz w:val="20"/>
          <w:szCs w:val="20"/>
        </w:rPr>
      </w:pPr>
      <w:proofErr w:type="spellStart"/>
      <w:r>
        <w:rPr>
          <w:rFonts w:ascii="Arial" w:hAnsi="Arial" w:cs="Arial"/>
          <w:color w:val="000000"/>
          <w:sz w:val="20"/>
          <w:szCs w:val="20"/>
        </w:rPr>
        <w:t>Norweld</w:t>
      </w:r>
      <w:proofErr w:type="spellEnd"/>
      <w:r>
        <w:rPr>
          <w:rFonts w:ascii="Arial" w:hAnsi="Arial" w:cs="Arial"/>
          <w:color w:val="000000"/>
          <w:sz w:val="20"/>
          <w:szCs w:val="20"/>
        </w:rPr>
        <w:t xml:space="preserve"> Director’s Roundtable</w:t>
      </w:r>
    </w:p>
    <w:p w:rsidR="00331CD4" w:rsidRPr="00331CD4" w:rsidRDefault="00331CD4" w:rsidP="00331CD4">
      <w:pPr>
        <w:pStyle w:val="ListParagraph"/>
        <w:widowControl w:val="0"/>
        <w:numPr>
          <w:ilvl w:val="1"/>
          <w:numId w:val="7"/>
        </w:numPr>
        <w:rPr>
          <w:color w:val="000000"/>
          <w:sz w:val="20"/>
          <w:szCs w:val="20"/>
        </w:rPr>
      </w:pPr>
      <w:r>
        <w:rPr>
          <w:rFonts w:ascii="Arial" w:hAnsi="Arial" w:cs="Arial"/>
          <w:color w:val="000000"/>
          <w:sz w:val="20"/>
          <w:szCs w:val="20"/>
        </w:rPr>
        <w:t>OLC Regional Director’s Meeting</w:t>
      </w:r>
    </w:p>
    <w:p w:rsidR="00331CD4" w:rsidRPr="00331CD4" w:rsidRDefault="00331CD4" w:rsidP="00331CD4">
      <w:pPr>
        <w:pStyle w:val="ListParagraph"/>
        <w:widowControl w:val="0"/>
        <w:numPr>
          <w:ilvl w:val="1"/>
          <w:numId w:val="7"/>
        </w:numPr>
        <w:rPr>
          <w:color w:val="000000"/>
          <w:sz w:val="20"/>
          <w:szCs w:val="20"/>
        </w:rPr>
      </w:pPr>
      <w:proofErr w:type="spellStart"/>
      <w:r>
        <w:rPr>
          <w:rFonts w:ascii="Arial" w:hAnsi="Arial" w:cs="Arial"/>
          <w:color w:val="000000"/>
          <w:sz w:val="20"/>
          <w:szCs w:val="20"/>
        </w:rPr>
        <w:t>Norweld</w:t>
      </w:r>
      <w:proofErr w:type="spellEnd"/>
      <w:r>
        <w:rPr>
          <w:rFonts w:ascii="Arial" w:hAnsi="Arial" w:cs="Arial"/>
          <w:color w:val="000000"/>
          <w:sz w:val="20"/>
          <w:szCs w:val="20"/>
        </w:rPr>
        <w:t xml:space="preserve"> Leadership and Management Conference</w:t>
      </w:r>
    </w:p>
    <w:p w:rsidR="00340BD0" w:rsidRPr="00F3274F" w:rsidRDefault="00340BD0" w:rsidP="00340BD0">
      <w:pPr>
        <w:widowControl w:val="0"/>
        <w:ind w:left="1080"/>
        <w:rPr>
          <w:color w:val="000000"/>
          <w:sz w:val="20"/>
          <w:szCs w:val="20"/>
        </w:rPr>
      </w:pPr>
    </w:p>
    <w:p w:rsidR="00340BD0" w:rsidRDefault="00340BD0" w:rsidP="00340BD0">
      <w:pPr>
        <w:widowControl w:val="0"/>
        <w:pBdr>
          <w:top w:val="nil"/>
          <w:left w:val="nil"/>
          <w:bottom w:val="nil"/>
          <w:right w:val="nil"/>
          <w:between w:val="nil"/>
        </w:pBdr>
        <w:rPr>
          <w:b/>
          <w:color w:val="000000"/>
          <w:sz w:val="20"/>
          <w:szCs w:val="20"/>
        </w:rPr>
      </w:pPr>
      <w:r>
        <w:rPr>
          <w:b/>
          <w:sz w:val="20"/>
          <w:szCs w:val="20"/>
        </w:rPr>
        <w:t>6</w:t>
      </w:r>
      <w:r>
        <w:rPr>
          <w:b/>
          <w:color w:val="000000"/>
          <w:sz w:val="20"/>
          <w:szCs w:val="20"/>
        </w:rPr>
        <w:t>.  BRANCH MANAGER’S REPORT:</w:t>
      </w:r>
    </w:p>
    <w:p w:rsidR="00340BD0" w:rsidRDefault="00FC17F9" w:rsidP="00340BD0">
      <w:pPr>
        <w:widowControl w:val="0"/>
        <w:numPr>
          <w:ilvl w:val="0"/>
          <w:numId w:val="5"/>
        </w:numPr>
        <w:pBdr>
          <w:top w:val="nil"/>
          <w:left w:val="nil"/>
          <w:bottom w:val="nil"/>
          <w:right w:val="nil"/>
          <w:between w:val="nil"/>
        </w:pBdr>
        <w:spacing w:line="240" w:lineRule="auto"/>
        <w:rPr>
          <w:sz w:val="20"/>
          <w:szCs w:val="20"/>
        </w:rPr>
      </w:pPr>
      <w:r>
        <w:rPr>
          <w:sz w:val="20"/>
          <w:szCs w:val="20"/>
        </w:rPr>
        <w:t>The Story Walk has gotten a lot of attention from the community</w:t>
      </w:r>
      <w:r w:rsidR="0007250F">
        <w:rPr>
          <w:sz w:val="20"/>
          <w:szCs w:val="20"/>
        </w:rPr>
        <w:t xml:space="preserve">.  Three patrons have asked to sponsor a story.  The </w:t>
      </w:r>
      <w:proofErr w:type="spellStart"/>
      <w:r w:rsidR="0007250F">
        <w:rPr>
          <w:sz w:val="20"/>
          <w:szCs w:val="20"/>
        </w:rPr>
        <w:t>Noe</w:t>
      </w:r>
      <w:proofErr w:type="spellEnd"/>
      <w:r w:rsidR="0007250F">
        <w:rPr>
          <w:sz w:val="20"/>
          <w:szCs w:val="20"/>
        </w:rPr>
        <w:t xml:space="preserve"> family is doing November, the </w:t>
      </w:r>
      <w:proofErr w:type="spellStart"/>
      <w:r w:rsidR="0007250F">
        <w:rPr>
          <w:sz w:val="20"/>
          <w:szCs w:val="20"/>
        </w:rPr>
        <w:t>Skees</w:t>
      </w:r>
      <w:proofErr w:type="spellEnd"/>
      <w:r w:rsidR="0007250F">
        <w:rPr>
          <w:sz w:val="20"/>
          <w:szCs w:val="20"/>
        </w:rPr>
        <w:t xml:space="preserve"> family is sponsoring one in the spring, and the Laity family has sponsored a story as well.</w:t>
      </w:r>
    </w:p>
    <w:p w:rsidR="0007250F" w:rsidRDefault="0007250F" w:rsidP="0007250F">
      <w:pPr>
        <w:widowControl w:val="0"/>
        <w:pBdr>
          <w:top w:val="nil"/>
          <w:left w:val="nil"/>
          <w:bottom w:val="nil"/>
          <w:right w:val="nil"/>
          <w:between w:val="nil"/>
        </w:pBdr>
        <w:spacing w:line="240" w:lineRule="auto"/>
        <w:rPr>
          <w:sz w:val="20"/>
          <w:szCs w:val="20"/>
        </w:rPr>
      </w:pPr>
    </w:p>
    <w:p w:rsidR="0007250F" w:rsidRPr="0007250F" w:rsidRDefault="0007250F" w:rsidP="0007250F">
      <w:pPr>
        <w:pStyle w:val="ListParagraph"/>
        <w:widowControl w:val="0"/>
        <w:numPr>
          <w:ilvl w:val="0"/>
          <w:numId w:val="8"/>
        </w:numPr>
        <w:pBdr>
          <w:top w:val="nil"/>
          <w:left w:val="nil"/>
          <w:bottom w:val="nil"/>
          <w:right w:val="nil"/>
          <w:between w:val="nil"/>
        </w:pBdr>
        <w:rPr>
          <w:sz w:val="20"/>
          <w:szCs w:val="20"/>
        </w:rPr>
      </w:pPr>
      <w:r>
        <w:rPr>
          <w:rFonts w:ascii="Arial" w:hAnsi="Arial" w:cs="Arial"/>
          <w:sz w:val="20"/>
          <w:szCs w:val="20"/>
        </w:rPr>
        <w:t>The book groups are back for the fall.  Turn out has been good for both groups that took the summer off.</w:t>
      </w:r>
    </w:p>
    <w:p w:rsidR="0007250F" w:rsidRDefault="0007250F" w:rsidP="0007250F">
      <w:pPr>
        <w:widowControl w:val="0"/>
        <w:pBdr>
          <w:top w:val="nil"/>
          <w:left w:val="nil"/>
          <w:bottom w:val="nil"/>
          <w:right w:val="nil"/>
          <w:between w:val="nil"/>
        </w:pBdr>
        <w:rPr>
          <w:sz w:val="20"/>
          <w:szCs w:val="20"/>
        </w:rPr>
      </w:pPr>
    </w:p>
    <w:p w:rsidR="0007250F" w:rsidRPr="0007250F" w:rsidRDefault="0007250F" w:rsidP="0007250F">
      <w:pPr>
        <w:pStyle w:val="ListParagraph"/>
        <w:widowControl w:val="0"/>
        <w:numPr>
          <w:ilvl w:val="0"/>
          <w:numId w:val="8"/>
        </w:numPr>
        <w:pBdr>
          <w:top w:val="nil"/>
          <w:left w:val="nil"/>
          <w:bottom w:val="nil"/>
          <w:right w:val="nil"/>
          <w:between w:val="nil"/>
        </w:pBdr>
        <w:rPr>
          <w:sz w:val="20"/>
          <w:szCs w:val="20"/>
        </w:rPr>
      </w:pPr>
      <w:r>
        <w:rPr>
          <w:rFonts w:ascii="Arial" w:hAnsi="Arial" w:cs="Arial"/>
          <w:sz w:val="20"/>
          <w:szCs w:val="20"/>
        </w:rPr>
        <w:t>Homeschool hour is back as well.  There are new families attending.  Miss Abigail is loved by all the kids that attend.</w:t>
      </w:r>
    </w:p>
    <w:p w:rsidR="0007250F" w:rsidRPr="0007250F" w:rsidRDefault="0007250F" w:rsidP="0007250F">
      <w:pPr>
        <w:pStyle w:val="ListParagraph"/>
        <w:rPr>
          <w:sz w:val="20"/>
          <w:szCs w:val="20"/>
        </w:rPr>
      </w:pPr>
    </w:p>
    <w:p w:rsidR="0007250F" w:rsidRPr="0007250F" w:rsidRDefault="0007250F" w:rsidP="0007250F">
      <w:pPr>
        <w:pStyle w:val="ListParagraph"/>
        <w:widowControl w:val="0"/>
        <w:numPr>
          <w:ilvl w:val="0"/>
          <w:numId w:val="8"/>
        </w:numPr>
        <w:pBdr>
          <w:top w:val="nil"/>
          <w:left w:val="nil"/>
          <w:bottom w:val="nil"/>
          <w:right w:val="nil"/>
          <w:between w:val="nil"/>
        </w:pBdr>
        <w:rPr>
          <w:sz w:val="20"/>
          <w:szCs w:val="20"/>
        </w:rPr>
      </w:pPr>
      <w:r>
        <w:rPr>
          <w:rFonts w:ascii="Arial" w:hAnsi="Arial" w:cs="Arial"/>
          <w:sz w:val="20"/>
          <w:szCs w:val="20"/>
        </w:rPr>
        <w:t>Genoa has received two new display cases.  They are hung in both the front and back corridors.  The front display is for Local History items which will be changed monthly.  The back display is currently spotlighting Reading Dragons.  Other programs will be rotated in.</w:t>
      </w:r>
    </w:p>
    <w:p w:rsidR="0007250F" w:rsidRPr="0007250F" w:rsidRDefault="0007250F" w:rsidP="0007250F">
      <w:pPr>
        <w:pStyle w:val="ListParagraph"/>
        <w:rPr>
          <w:sz w:val="20"/>
          <w:szCs w:val="20"/>
        </w:rPr>
      </w:pPr>
    </w:p>
    <w:p w:rsidR="0007250F" w:rsidRPr="0007250F" w:rsidRDefault="0007250F" w:rsidP="0007250F">
      <w:pPr>
        <w:pStyle w:val="ListParagraph"/>
        <w:widowControl w:val="0"/>
        <w:numPr>
          <w:ilvl w:val="0"/>
          <w:numId w:val="8"/>
        </w:numPr>
        <w:pBdr>
          <w:top w:val="nil"/>
          <w:left w:val="nil"/>
          <w:bottom w:val="nil"/>
          <w:right w:val="nil"/>
          <w:between w:val="nil"/>
        </w:pBdr>
        <w:rPr>
          <w:sz w:val="20"/>
          <w:szCs w:val="20"/>
        </w:rPr>
      </w:pPr>
      <w:r>
        <w:rPr>
          <w:rFonts w:ascii="Arial" w:hAnsi="Arial" w:cs="Arial"/>
          <w:sz w:val="20"/>
          <w:szCs w:val="20"/>
        </w:rPr>
        <w:t xml:space="preserve">Susie’s coats </w:t>
      </w:r>
      <w:proofErr w:type="gramStart"/>
      <w:r>
        <w:rPr>
          <w:rFonts w:ascii="Arial" w:hAnsi="Arial" w:cs="Arial"/>
          <w:sz w:val="20"/>
          <w:szCs w:val="20"/>
        </w:rPr>
        <w:t>has</w:t>
      </w:r>
      <w:proofErr w:type="gramEnd"/>
      <w:r>
        <w:rPr>
          <w:rFonts w:ascii="Arial" w:hAnsi="Arial" w:cs="Arial"/>
          <w:sz w:val="20"/>
          <w:szCs w:val="20"/>
        </w:rPr>
        <w:t xml:space="preserve"> already been utilized by two families.  We hope to increase advertising so we can help out more families.  </w:t>
      </w:r>
    </w:p>
    <w:p w:rsidR="0007250F" w:rsidRPr="0007250F" w:rsidRDefault="0007250F" w:rsidP="0007250F">
      <w:pPr>
        <w:pStyle w:val="ListParagraph"/>
        <w:rPr>
          <w:sz w:val="20"/>
          <w:szCs w:val="20"/>
        </w:rPr>
      </w:pPr>
    </w:p>
    <w:p w:rsidR="0007250F" w:rsidRPr="0007250F" w:rsidRDefault="0007250F" w:rsidP="0007250F">
      <w:pPr>
        <w:pStyle w:val="ListParagraph"/>
        <w:widowControl w:val="0"/>
        <w:numPr>
          <w:ilvl w:val="0"/>
          <w:numId w:val="8"/>
        </w:numPr>
        <w:pBdr>
          <w:top w:val="nil"/>
          <w:left w:val="nil"/>
          <w:bottom w:val="nil"/>
          <w:right w:val="nil"/>
          <w:between w:val="nil"/>
        </w:pBdr>
        <w:rPr>
          <w:sz w:val="20"/>
          <w:szCs w:val="20"/>
        </w:rPr>
      </w:pPr>
      <w:r>
        <w:rPr>
          <w:rFonts w:ascii="Arial" w:hAnsi="Arial" w:cs="Arial"/>
          <w:sz w:val="20"/>
          <w:szCs w:val="20"/>
        </w:rPr>
        <w:t>DCS planned our landscape and the project will begin in October.  This will help to improve curb appeal before foot traffic increases through the bike trail.</w:t>
      </w:r>
    </w:p>
    <w:p w:rsidR="00340BD0" w:rsidRDefault="00340BD0" w:rsidP="00340BD0">
      <w:pPr>
        <w:widowControl w:val="0"/>
        <w:pBdr>
          <w:top w:val="nil"/>
          <w:left w:val="nil"/>
          <w:bottom w:val="nil"/>
          <w:right w:val="nil"/>
          <w:between w:val="nil"/>
        </w:pBdr>
        <w:ind w:left="720"/>
        <w:rPr>
          <w:sz w:val="20"/>
          <w:szCs w:val="20"/>
        </w:rPr>
      </w:pPr>
    </w:p>
    <w:p w:rsidR="00340BD0" w:rsidRDefault="00340BD0" w:rsidP="00340BD0">
      <w:pPr>
        <w:widowControl w:val="0"/>
        <w:numPr>
          <w:ilvl w:val="0"/>
          <w:numId w:val="5"/>
        </w:numPr>
        <w:spacing w:line="240" w:lineRule="auto"/>
        <w:rPr>
          <w:sz w:val="20"/>
          <w:szCs w:val="20"/>
        </w:rPr>
      </w:pPr>
      <w:r>
        <w:rPr>
          <w:sz w:val="20"/>
          <w:szCs w:val="20"/>
        </w:rPr>
        <w:t>Staff have completed the following continuing education this month:</w:t>
      </w:r>
    </w:p>
    <w:p w:rsidR="00340BD0" w:rsidRPr="0007250F" w:rsidRDefault="00340BD0" w:rsidP="0007250F">
      <w:pPr>
        <w:widowControl w:val="0"/>
        <w:numPr>
          <w:ilvl w:val="0"/>
          <w:numId w:val="4"/>
        </w:numPr>
        <w:spacing w:line="240" w:lineRule="auto"/>
        <w:rPr>
          <w:sz w:val="20"/>
          <w:szCs w:val="20"/>
        </w:rPr>
      </w:pPr>
      <w:r>
        <w:rPr>
          <w:sz w:val="20"/>
          <w:szCs w:val="20"/>
        </w:rPr>
        <w:lastRenderedPageBreak/>
        <w:t xml:space="preserve">Meghan Parker: </w:t>
      </w:r>
      <w:r w:rsidR="0007250F">
        <w:rPr>
          <w:sz w:val="20"/>
          <w:szCs w:val="20"/>
        </w:rPr>
        <w:t xml:space="preserve">Emotional Labor and Burnout - </w:t>
      </w:r>
      <w:proofErr w:type="spellStart"/>
      <w:r w:rsidR="0007250F">
        <w:rPr>
          <w:sz w:val="20"/>
          <w:szCs w:val="20"/>
        </w:rPr>
        <w:t>Norweld</w:t>
      </w:r>
      <w:proofErr w:type="spellEnd"/>
    </w:p>
    <w:p w:rsidR="00340BD0" w:rsidRDefault="0007250F" w:rsidP="00340BD0">
      <w:pPr>
        <w:widowControl w:val="0"/>
        <w:numPr>
          <w:ilvl w:val="0"/>
          <w:numId w:val="4"/>
        </w:numPr>
        <w:spacing w:line="240" w:lineRule="auto"/>
        <w:rPr>
          <w:sz w:val="20"/>
          <w:szCs w:val="20"/>
        </w:rPr>
      </w:pPr>
      <w:r>
        <w:rPr>
          <w:sz w:val="20"/>
          <w:szCs w:val="20"/>
        </w:rPr>
        <w:t xml:space="preserve">Makenna – A </w:t>
      </w:r>
      <w:proofErr w:type="spellStart"/>
      <w:r>
        <w:rPr>
          <w:sz w:val="20"/>
          <w:szCs w:val="20"/>
        </w:rPr>
        <w:t>Pura</w:t>
      </w:r>
      <w:proofErr w:type="spellEnd"/>
      <w:r>
        <w:rPr>
          <w:sz w:val="20"/>
          <w:szCs w:val="20"/>
        </w:rPr>
        <w:t xml:space="preserve"> Belpre Picture book celebrate – Book List</w:t>
      </w:r>
    </w:p>
    <w:p w:rsidR="00340BD0" w:rsidRDefault="0007250F" w:rsidP="00340BD0">
      <w:pPr>
        <w:widowControl w:val="0"/>
        <w:numPr>
          <w:ilvl w:val="0"/>
          <w:numId w:val="4"/>
        </w:numPr>
        <w:spacing w:line="240" w:lineRule="auto"/>
        <w:rPr>
          <w:sz w:val="20"/>
          <w:szCs w:val="20"/>
        </w:rPr>
      </w:pPr>
      <w:r>
        <w:rPr>
          <w:sz w:val="20"/>
          <w:szCs w:val="20"/>
        </w:rPr>
        <w:t>Tricia – Must-Add Middle Grade – Book List</w:t>
      </w:r>
    </w:p>
    <w:p w:rsidR="0007250F" w:rsidRDefault="0007250F" w:rsidP="0007250F">
      <w:pPr>
        <w:widowControl w:val="0"/>
        <w:numPr>
          <w:ilvl w:val="1"/>
          <w:numId w:val="4"/>
        </w:numPr>
        <w:spacing w:line="240" w:lineRule="auto"/>
        <w:rPr>
          <w:sz w:val="20"/>
          <w:szCs w:val="20"/>
        </w:rPr>
      </w:pPr>
      <w:r>
        <w:rPr>
          <w:sz w:val="20"/>
          <w:szCs w:val="20"/>
        </w:rPr>
        <w:t>Hachette Book Group Kids and Young Adult Fall 25/Winter 26 – Book List</w:t>
      </w:r>
    </w:p>
    <w:p w:rsidR="00340BD0" w:rsidRDefault="00340BD0" w:rsidP="00340BD0">
      <w:pPr>
        <w:widowControl w:val="0"/>
        <w:pBdr>
          <w:top w:val="nil"/>
          <w:left w:val="nil"/>
          <w:bottom w:val="nil"/>
          <w:right w:val="nil"/>
          <w:between w:val="nil"/>
        </w:pBdr>
        <w:ind w:left="720"/>
        <w:rPr>
          <w:sz w:val="20"/>
          <w:szCs w:val="20"/>
        </w:rPr>
      </w:pPr>
    </w:p>
    <w:p w:rsidR="00340BD0" w:rsidRDefault="00340BD0" w:rsidP="00340BD0">
      <w:pPr>
        <w:widowControl w:val="0"/>
        <w:pBdr>
          <w:top w:val="nil"/>
          <w:left w:val="nil"/>
          <w:bottom w:val="nil"/>
          <w:right w:val="nil"/>
          <w:between w:val="nil"/>
        </w:pBdr>
        <w:rPr>
          <w:b/>
          <w:sz w:val="20"/>
          <w:szCs w:val="20"/>
        </w:rPr>
      </w:pPr>
      <w:r>
        <w:rPr>
          <w:b/>
          <w:sz w:val="20"/>
          <w:szCs w:val="20"/>
        </w:rPr>
        <w:t xml:space="preserve">7.  LOCAL HISTORY REPORT:  </w:t>
      </w:r>
      <w:r>
        <w:rPr>
          <w:sz w:val="20"/>
          <w:szCs w:val="20"/>
        </w:rPr>
        <w:t>Included in Secretary’s records.</w:t>
      </w: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8.  UNFINISHED BUSINESS:</w:t>
      </w:r>
    </w:p>
    <w:p w:rsidR="00340BD0" w:rsidRDefault="002C194F" w:rsidP="00340BD0">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Pr>
          <w:sz w:val="20"/>
          <w:szCs w:val="20"/>
        </w:rPr>
        <w:t>None</w:t>
      </w:r>
    </w:p>
    <w:p w:rsidR="002C194F" w:rsidRDefault="002C194F" w:rsidP="00340BD0">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9.  NEW BUSINESS:</w:t>
      </w: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sz w:val="20"/>
          <w:szCs w:val="20"/>
        </w:rPr>
      </w:pPr>
    </w:p>
    <w:p w:rsidR="00340BD0" w:rsidRDefault="002C194F" w:rsidP="00340BD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sz w:val="20"/>
          <w:szCs w:val="20"/>
        </w:rPr>
        <w:t>Genoa Landscaping Quote</w:t>
      </w:r>
    </w:p>
    <w:p w:rsidR="00340BD0" w:rsidRPr="00250EAA" w:rsidRDefault="002C194F"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Meg received a quote from DCS to improve the curb appeal at Genoa before foot traffic increases.  The quote includes removing a tree, bushes, new plants and replace mulch with river rock.</w:t>
      </w:r>
    </w:p>
    <w:p w:rsidR="00340BD0" w:rsidRPr="00E021F0"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color w:val="000000"/>
          <w:sz w:val="20"/>
          <w:szCs w:val="20"/>
        </w:rPr>
        <w:t>Resolution 202</w:t>
      </w:r>
      <w:r>
        <w:rPr>
          <w:b/>
          <w:sz w:val="20"/>
          <w:szCs w:val="20"/>
        </w:rPr>
        <w:t>5</w:t>
      </w:r>
      <w:r>
        <w:rPr>
          <w:b/>
          <w:color w:val="000000"/>
          <w:sz w:val="20"/>
          <w:szCs w:val="20"/>
        </w:rPr>
        <w:t>-</w:t>
      </w:r>
      <w:r w:rsidR="002C194F">
        <w:rPr>
          <w:b/>
          <w:sz w:val="20"/>
          <w:szCs w:val="20"/>
        </w:rPr>
        <w:t>49 Be it resolved to approve the quote from DCS for landscaping at Genoa</w:t>
      </w:r>
      <w:r>
        <w:rPr>
          <w:b/>
          <w:sz w:val="20"/>
          <w:szCs w:val="20"/>
        </w:rPr>
        <w:t xml:space="preserve">.  </w:t>
      </w:r>
      <w:r>
        <w:rPr>
          <w:bCs/>
          <w:sz w:val="20"/>
          <w:szCs w:val="20"/>
        </w:rPr>
        <w:t xml:space="preserve">Motion made by Mr. </w:t>
      </w:r>
      <w:proofErr w:type="spellStart"/>
      <w:r>
        <w:rPr>
          <w:bCs/>
          <w:sz w:val="20"/>
          <w:szCs w:val="20"/>
        </w:rPr>
        <w:t>Busdeker</w:t>
      </w:r>
      <w:proofErr w:type="spellEnd"/>
      <w:r>
        <w:rPr>
          <w:bCs/>
          <w:sz w:val="20"/>
          <w:szCs w:val="20"/>
        </w:rPr>
        <w:t>. Motion secon</w:t>
      </w:r>
      <w:r w:rsidR="002C194F">
        <w:rPr>
          <w:bCs/>
          <w:sz w:val="20"/>
          <w:szCs w:val="20"/>
        </w:rPr>
        <w:t>ded by Mr. Gladden</w:t>
      </w:r>
      <w:r>
        <w:rPr>
          <w:bCs/>
          <w:sz w:val="20"/>
          <w:szCs w:val="20"/>
        </w:rPr>
        <w:t xml:space="preserve">. Motion carried by unanimous vote. </w:t>
      </w:r>
      <w:r>
        <w:rPr>
          <w:bCs/>
          <w:sz w:val="20"/>
          <w:szCs w:val="20"/>
        </w:rPr>
        <w:br/>
      </w:r>
    </w:p>
    <w:p w:rsidR="00340BD0" w:rsidRDefault="002C194F" w:rsidP="00340BD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sz w:val="20"/>
          <w:szCs w:val="20"/>
        </w:rPr>
        <w:t>LED Light quote</w:t>
      </w:r>
    </w:p>
    <w:p w:rsidR="00340BD0" w:rsidRPr="004544E0" w:rsidRDefault="002C194F"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 xml:space="preserve">Jen received a quote from Lighthouse LLC to retro fit 4 foot LED fixtures at Elmore.  </w:t>
      </w:r>
    </w:p>
    <w:p w:rsidR="00340BD0" w:rsidRPr="002C194F"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color w:val="000000"/>
          <w:sz w:val="20"/>
          <w:szCs w:val="20"/>
        </w:rPr>
        <w:t>Resolution 202</w:t>
      </w:r>
      <w:r>
        <w:rPr>
          <w:b/>
          <w:sz w:val="20"/>
          <w:szCs w:val="20"/>
        </w:rPr>
        <w:t>5</w:t>
      </w:r>
      <w:r>
        <w:rPr>
          <w:b/>
          <w:color w:val="000000"/>
          <w:sz w:val="20"/>
          <w:szCs w:val="20"/>
        </w:rPr>
        <w:t>-</w:t>
      </w:r>
      <w:r w:rsidR="002C194F">
        <w:rPr>
          <w:b/>
          <w:sz w:val="20"/>
          <w:szCs w:val="20"/>
        </w:rPr>
        <w:t>50</w:t>
      </w:r>
      <w:r>
        <w:rPr>
          <w:b/>
          <w:sz w:val="20"/>
          <w:szCs w:val="20"/>
        </w:rPr>
        <w:t xml:space="preserve"> B</w:t>
      </w:r>
      <w:r w:rsidR="002C194F">
        <w:rPr>
          <w:b/>
          <w:sz w:val="20"/>
          <w:szCs w:val="20"/>
        </w:rPr>
        <w:t>e it resolved to approve the quote from Lighthouse, LLC to update lighting to LED at Elmore</w:t>
      </w:r>
      <w:r>
        <w:rPr>
          <w:b/>
          <w:sz w:val="20"/>
          <w:szCs w:val="20"/>
        </w:rPr>
        <w:t xml:space="preserve">.  </w:t>
      </w:r>
      <w:r>
        <w:rPr>
          <w:bCs/>
          <w:sz w:val="20"/>
          <w:szCs w:val="20"/>
        </w:rPr>
        <w:t xml:space="preserve">Motion made by Mr. </w:t>
      </w:r>
      <w:proofErr w:type="spellStart"/>
      <w:r w:rsidR="002C194F">
        <w:rPr>
          <w:bCs/>
          <w:sz w:val="20"/>
          <w:szCs w:val="20"/>
        </w:rPr>
        <w:t>Busdeker</w:t>
      </w:r>
      <w:proofErr w:type="spellEnd"/>
      <w:r w:rsidR="002C194F">
        <w:rPr>
          <w:bCs/>
          <w:sz w:val="20"/>
          <w:szCs w:val="20"/>
        </w:rPr>
        <w:t>. Motion seconded by Mr. Wyse</w:t>
      </w:r>
      <w:r>
        <w:rPr>
          <w:bCs/>
          <w:sz w:val="20"/>
          <w:szCs w:val="20"/>
        </w:rPr>
        <w:t xml:space="preserve">. Motion carried by unanimous vote. </w:t>
      </w:r>
    </w:p>
    <w:p w:rsidR="002C194F" w:rsidRDefault="002C194F" w:rsidP="002C194F">
      <w:p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p>
    <w:p w:rsidR="002C194F" w:rsidRPr="002C194F" w:rsidRDefault="002C194F" w:rsidP="002C194F">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b/>
          <w:sz w:val="20"/>
          <w:szCs w:val="20"/>
        </w:rPr>
        <w:t>AED Quotes</w:t>
      </w:r>
    </w:p>
    <w:p w:rsidR="002C194F" w:rsidRPr="002C194F" w:rsidRDefault="002C194F" w:rsidP="002C194F">
      <w:pPr>
        <w:pStyle w:val="ListParagraph"/>
        <w:numPr>
          <w:ilvl w:val="1"/>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Several quotes were received to purchase AED’s.  (See attachments to minutes).  The top tier costs around $3,240.  Board discussed purchasing them outright.  Since there are only 4 board members present, it was decided to table the discussion until more trustees are present and Mr. Gladden would like to do some more research before a decision is made.</w:t>
      </w:r>
    </w:p>
    <w:p w:rsidR="00340BD0" w:rsidRPr="00E021F0" w:rsidRDefault="00340BD0" w:rsidP="00340BD0">
      <w:pPr>
        <w:pBdr>
          <w:top w:val="none" w:sz="0" w:space="0" w:color="000000"/>
          <w:left w:val="none" w:sz="0" w:space="0" w:color="000000"/>
          <w:bottom w:val="none" w:sz="0" w:space="0" w:color="000000"/>
          <w:right w:val="none" w:sz="0" w:space="0" w:color="000000"/>
          <w:between w:val="none" w:sz="0" w:space="0" w:color="000000"/>
        </w:pBdr>
        <w:ind w:left="720"/>
        <w:rPr>
          <w:b/>
          <w:sz w:val="20"/>
          <w:szCs w:val="20"/>
        </w:rPr>
      </w:pPr>
    </w:p>
    <w:p w:rsidR="00340BD0" w:rsidRPr="00AE595A" w:rsidRDefault="00FC3EC7" w:rsidP="00340BD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sz w:val="20"/>
          <w:szCs w:val="20"/>
        </w:rPr>
        <w:t>Cyber Security Policy</w:t>
      </w:r>
    </w:p>
    <w:p w:rsidR="00340BD0" w:rsidRPr="00FC3EC7"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 xml:space="preserve">Jen </w:t>
      </w:r>
      <w:r w:rsidR="00FC3EC7">
        <w:rPr>
          <w:bCs/>
          <w:sz w:val="20"/>
          <w:szCs w:val="20"/>
        </w:rPr>
        <w:t>brought to the Board the Reporting steps necessary if there were a security breach at the Library.  No action needed at this time.  A policy will need to be approved in 2026.</w:t>
      </w:r>
    </w:p>
    <w:p w:rsidR="00FC3EC7" w:rsidRDefault="00FC3EC7" w:rsidP="00FC3EC7">
      <w:pPr>
        <w:pBdr>
          <w:top w:val="none" w:sz="0" w:space="0" w:color="000000"/>
          <w:left w:val="none" w:sz="0" w:space="0" w:color="000000"/>
          <w:bottom w:val="none" w:sz="0" w:space="0" w:color="000000"/>
          <w:right w:val="none" w:sz="0" w:space="0" w:color="000000"/>
          <w:between w:val="none" w:sz="0" w:space="0" w:color="000000"/>
        </w:pBdr>
        <w:spacing w:line="240" w:lineRule="auto"/>
        <w:rPr>
          <w:bCs/>
          <w:sz w:val="20"/>
          <w:szCs w:val="20"/>
        </w:rPr>
      </w:pPr>
    </w:p>
    <w:p w:rsidR="006A7410" w:rsidRPr="006A7410" w:rsidRDefault="006A7410" w:rsidP="00FC3EC7">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b/>
          <w:sz w:val="20"/>
          <w:szCs w:val="20"/>
        </w:rPr>
        <w:t>Legislation Affecting Libraries</w:t>
      </w:r>
    </w:p>
    <w:p w:rsidR="00FC3EC7" w:rsidRPr="00FC3EC7" w:rsidRDefault="00FC3EC7" w:rsidP="006A7410">
      <w:pPr>
        <w:pStyle w:val="ListParagraph"/>
        <w:numPr>
          <w:ilvl w:val="1"/>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There is a lot of Legislation going through the State that will affect Ohio Public Libraries.  Here are the items that would directly aff</w:t>
      </w:r>
      <w:r w:rsidR="006A7410">
        <w:rPr>
          <w:rFonts w:ascii="Arial" w:hAnsi="Arial" w:cs="Arial"/>
          <w:sz w:val="20"/>
          <w:szCs w:val="20"/>
        </w:rPr>
        <w:t>ect our libraries:</w:t>
      </w:r>
    </w:p>
    <w:p w:rsidR="00FC3EC7" w:rsidRPr="00FC3EC7" w:rsidRDefault="00FC3EC7" w:rsidP="00FC3EC7">
      <w:pPr>
        <w:pStyle w:val="ListParagraph"/>
        <w:pBdr>
          <w:top w:val="none" w:sz="0" w:space="0" w:color="000000"/>
          <w:left w:val="none" w:sz="0" w:space="0" w:color="000000"/>
          <w:bottom w:val="none" w:sz="0" w:space="0" w:color="000000"/>
          <w:right w:val="none" w:sz="0" w:space="0" w:color="000000"/>
          <w:between w:val="none" w:sz="0" w:space="0" w:color="000000"/>
        </w:pBdr>
        <w:rPr>
          <w:b/>
          <w:sz w:val="20"/>
          <w:szCs w:val="20"/>
        </w:rPr>
      </w:pPr>
    </w:p>
    <w:p w:rsidR="00FC3EC7" w:rsidRPr="00FC3EC7" w:rsidRDefault="00FC3EC7" w:rsidP="00FC3EC7">
      <w:pPr>
        <w:pStyle w:val="ListParagraph"/>
        <w:numPr>
          <w:ilvl w:val="1"/>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 xml:space="preserve">The Senate is voting to override the Governor’s veto regarding replacement levies, emergency and substitute levies for schools, and certain combination income/property </w:t>
      </w:r>
      <w:r>
        <w:rPr>
          <w:rFonts w:ascii="Arial" w:hAnsi="Arial" w:cs="Arial"/>
          <w:sz w:val="20"/>
          <w:szCs w:val="20"/>
        </w:rPr>
        <w:lastRenderedPageBreak/>
        <w:t>tax levies.  Starting in 2026, the Library will no longer be allowed to use a replacement levy.</w:t>
      </w:r>
    </w:p>
    <w:p w:rsidR="00FC3EC7" w:rsidRPr="00FC3EC7" w:rsidRDefault="00FC3EC7" w:rsidP="00FC3EC7">
      <w:pPr>
        <w:pStyle w:val="ListParagraph"/>
        <w:numPr>
          <w:ilvl w:val="1"/>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The Governor’s Property Tax Working Group Recommendations: (Two most applicable)</w:t>
      </w:r>
    </w:p>
    <w:p w:rsidR="00FC3EC7" w:rsidRPr="00FC3EC7" w:rsidRDefault="00FC3EC7" w:rsidP="00FC3EC7">
      <w:pPr>
        <w:pStyle w:val="ListParagraph"/>
        <w:numPr>
          <w:ilvl w:val="2"/>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 xml:space="preserve">Limiting Carryover Balances to 100% of previous </w:t>
      </w:r>
      <w:proofErr w:type="spellStart"/>
      <w:proofErr w:type="gramStart"/>
      <w:r>
        <w:rPr>
          <w:rFonts w:ascii="Arial" w:hAnsi="Arial" w:cs="Arial"/>
          <w:sz w:val="20"/>
          <w:szCs w:val="20"/>
        </w:rPr>
        <w:t>years</w:t>
      </w:r>
      <w:proofErr w:type="spellEnd"/>
      <w:proofErr w:type="gramEnd"/>
      <w:r>
        <w:rPr>
          <w:rFonts w:ascii="Arial" w:hAnsi="Arial" w:cs="Arial"/>
          <w:sz w:val="20"/>
          <w:szCs w:val="20"/>
        </w:rPr>
        <w:t xml:space="preserve"> budget, or justify to County Budget Commission reason for the Carryover.</w:t>
      </w:r>
    </w:p>
    <w:p w:rsidR="00FC3EC7" w:rsidRPr="00FC3EC7" w:rsidRDefault="00FC3EC7" w:rsidP="00FC3EC7">
      <w:pPr>
        <w:pStyle w:val="ListParagraph"/>
        <w:numPr>
          <w:ilvl w:val="2"/>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 xml:space="preserve">County Oversight on Levies:  County Commissioners could approve or reject levies proposed by non-elected, county wide entities.  </w:t>
      </w:r>
    </w:p>
    <w:p w:rsidR="00FC3EC7" w:rsidRPr="006A7410" w:rsidRDefault="00FC3EC7" w:rsidP="00FC3EC7">
      <w:pPr>
        <w:pStyle w:val="ListParagraph"/>
        <w:numPr>
          <w:ilvl w:val="1"/>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HB 137 – Would allow taxing authorities to decline to place a library levy or health district levy on the ballot.  It changes the current law from “shall” to “may”.</w:t>
      </w:r>
    </w:p>
    <w:p w:rsidR="006A7410" w:rsidRPr="006A7410" w:rsidRDefault="006A7410" w:rsidP="00FC3EC7">
      <w:pPr>
        <w:pStyle w:val="ListParagraph"/>
        <w:numPr>
          <w:ilvl w:val="1"/>
          <w:numId w:val="9"/>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Jen encouraged the Trustees to contact their State Representatives to voice their concerns.</w:t>
      </w:r>
    </w:p>
    <w:p w:rsidR="006A7410" w:rsidRDefault="006A7410" w:rsidP="006A7410">
      <w:pPr>
        <w:pBdr>
          <w:top w:val="none" w:sz="0" w:space="0" w:color="000000"/>
          <w:left w:val="none" w:sz="0" w:space="0" w:color="000000"/>
          <w:bottom w:val="none" w:sz="0" w:space="0" w:color="000000"/>
          <w:right w:val="none" w:sz="0" w:space="0" w:color="000000"/>
          <w:between w:val="none" w:sz="0" w:space="0" w:color="000000"/>
        </w:pBdr>
        <w:rPr>
          <w:b/>
          <w:sz w:val="20"/>
          <w:szCs w:val="20"/>
        </w:rPr>
      </w:pPr>
    </w:p>
    <w:p w:rsidR="006A7410" w:rsidRPr="00AE595A" w:rsidRDefault="006A7410" w:rsidP="006A7410">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sz w:val="20"/>
          <w:szCs w:val="20"/>
        </w:rPr>
        <w:t>Cyber Security Policy</w:t>
      </w:r>
    </w:p>
    <w:p w:rsidR="006A7410" w:rsidRPr="00FC3EC7" w:rsidRDefault="006A7410" w:rsidP="006A7410">
      <w:pPr>
        <w:numPr>
          <w:ilvl w:val="1"/>
          <w:numId w:val="9"/>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Jen brought to the Board the Reporting steps necessary if there were a security breach at the Library.  No action needed at this time.  A policy will need to be approved in 2026.</w:t>
      </w:r>
    </w:p>
    <w:p w:rsidR="006A7410" w:rsidRDefault="006A7410" w:rsidP="006A7410">
      <w:pPr>
        <w:pBdr>
          <w:top w:val="none" w:sz="0" w:space="0" w:color="000000"/>
          <w:left w:val="none" w:sz="0" w:space="0" w:color="000000"/>
          <w:bottom w:val="none" w:sz="0" w:space="0" w:color="000000"/>
          <w:right w:val="none" w:sz="0" w:space="0" w:color="000000"/>
          <w:between w:val="none" w:sz="0" w:space="0" w:color="000000"/>
        </w:pBdr>
        <w:rPr>
          <w:b/>
          <w:sz w:val="20"/>
          <w:szCs w:val="20"/>
        </w:rPr>
      </w:pPr>
    </w:p>
    <w:p w:rsidR="006A7410" w:rsidRPr="006A7410" w:rsidRDefault="006A7410" w:rsidP="006A741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b/>
          <w:sz w:val="20"/>
          <w:szCs w:val="20"/>
        </w:rPr>
        <w:t>Employee Job Consolidation and Reassessments</w:t>
      </w:r>
    </w:p>
    <w:p w:rsidR="006A7410" w:rsidRPr="006A7410" w:rsidRDefault="006A7410" w:rsidP="006A7410">
      <w:pPr>
        <w:pStyle w:val="ListParagraph"/>
        <w:numPr>
          <w:ilvl w:val="1"/>
          <w:numId w:val="10"/>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Jennifer a</w:t>
      </w:r>
      <w:r w:rsidR="00823CFA">
        <w:rPr>
          <w:rFonts w:ascii="Arial" w:hAnsi="Arial" w:cs="Arial"/>
          <w:sz w:val="20"/>
          <w:szCs w:val="20"/>
        </w:rPr>
        <w:t>nd Megh</w:t>
      </w:r>
      <w:r>
        <w:rPr>
          <w:rFonts w:ascii="Arial" w:hAnsi="Arial" w:cs="Arial"/>
          <w:sz w:val="20"/>
          <w:szCs w:val="20"/>
        </w:rPr>
        <w:t xml:space="preserve">an have been reassessing the needs of each branch.  </w:t>
      </w:r>
      <w:r w:rsidR="00823CFA">
        <w:rPr>
          <w:rFonts w:ascii="Arial" w:hAnsi="Arial" w:cs="Arial"/>
          <w:sz w:val="20"/>
          <w:szCs w:val="20"/>
        </w:rPr>
        <w:t>Genoa’s foot traffic has picked up considerably compared to Elmore.  They both would like the employees to be more available for customer service at Genoa. Jen would like to move administrative duties that the Clerk III currently does over to the Circulation and Tech Services Coordinator in Elmore.  That would free up everyone at Genoa to be more available to help patrons throughout the day.</w:t>
      </w:r>
    </w:p>
    <w:p w:rsidR="006A7410" w:rsidRDefault="006A7410" w:rsidP="00823CFA">
      <w:pPr>
        <w:pBdr>
          <w:top w:val="none" w:sz="0" w:space="0" w:color="000000"/>
          <w:left w:val="none" w:sz="0" w:space="0" w:color="000000"/>
          <w:bottom w:val="none" w:sz="0" w:space="0" w:color="000000"/>
          <w:right w:val="none" w:sz="0" w:space="0" w:color="000000"/>
          <w:between w:val="none" w:sz="0" w:space="0" w:color="000000"/>
        </w:pBdr>
        <w:rPr>
          <w:b/>
          <w:sz w:val="20"/>
          <w:szCs w:val="20"/>
        </w:rPr>
      </w:pPr>
    </w:p>
    <w:p w:rsidR="00823CFA" w:rsidRPr="00823CFA" w:rsidRDefault="00823CFA" w:rsidP="00823CFA">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b/>
          <w:sz w:val="20"/>
          <w:szCs w:val="20"/>
        </w:rPr>
        <w:t>Investment Policy Revision</w:t>
      </w:r>
    </w:p>
    <w:p w:rsidR="00823CFA" w:rsidRPr="00823CFA" w:rsidRDefault="00823CFA" w:rsidP="00823CFA">
      <w:pPr>
        <w:pStyle w:val="ListParagraph"/>
        <w:numPr>
          <w:ilvl w:val="1"/>
          <w:numId w:val="10"/>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 xml:space="preserve">The Fiscal Officer presented an updated Investment Policy for the Board to review.  Minor changes were made.  </w:t>
      </w:r>
      <w:r w:rsidR="00E730CB">
        <w:rPr>
          <w:rFonts w:ascii="Arial" w:hAnsi="Arial" w:cs="Arial"/>
          <w:sz w:val="20"/>
          <w:szCs w:val="20"/>
        </w:rPr>
        <w:t>See attached Investment Policy.</w:t>
      </w:r>
    </w:p>
    <w:p w:rsidR="00823CFA" w:rsidRPr="002C194F" w:rsidRDefault="00823CFA" w:rsidP="00823CFA">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color w:val="000000"/>
          <w:sz w:val="20"/>
          <w:szCs w:val="20"/>
        </w:rPr>
        <w:t>Resolution 202</w:t>
      </w:r>
      <w:r>
        <w:rPr>
          <w:b/>
          <w:sz w:val="20"/>
          <w:szCs w:val="20"/>
        </w:rPr>
        <w:t>5</w:t>
      </w:r>
      <w:r>
        <w:rPr>
          <w:b/>
          <w:color w:val="000000"/>
          <w:sz w:val="20"/>
          <w:szCs w:val="20"/>
        </w:rPr>
        <w:t>-</w:t>
      </w:r>
      <w:r>
        <w:rPr>
          <w:b/>
          <w:sz w:val="20"/>
          <w:szCs w:val="20"/>
        </w:rPr>
        <w:t xml:space="preserve">51 Be it resolved to approve the Investment Policy as presented by the Fiscal Officer.  </w:t>
      </w:r>
      <w:r>
        <w:rPr>
          <w:bCs/>
          <w:sz w:val="20"/>
          <w:szCs w:val="20"/>
        </w:rPr>
        <w:t xml:space="preserve">Motion made by Mr. </w:t>
      </w:r>
      <w:proofErr w:type="spellStart"/>
      <w:r>
        <w:rPr>
          <w:bCs/>
          <w:sz w:val="20"/>
          <w:szCs w:val="20"/>
        </w:rPr>
        <w:t>Busdeker</w:t>
      </w:r>
      <w:proofErr w:type="spellEnd"/>
      <w:r>
        <w:rPr>
          <w:bCs/>
          <w:sz w:val="20"/>
          <w:szCs w:val="20"/>
        </w:rPr>
        <w:t xml:space="preserve">. Motion seconded by Mr. Wyse. Motion carried by unanimous vote. </w:t>
      </w:r>
    </w:p>
    <w:p w:rsidR="00823CFA" w:rsidRDefault="00823CFA" w:rsidP="00823CFA">
      <w:pPr>
        <w:pBdr>
          <w:top w:val="none" w:sz="0" w:space="0" w:color="000000"/>
          <w:left w:val="none" w:sz="0" w:space="0" w:color="000000"/>
          <w:bottom w:val="none" w:sz="0" w:space="0" w:color="000000"/>
          <w:right w:val="none" w:sz="0" w:space="0" w:color="000000"/>
          <w:between w:val="none" w:sz="0" w:space="0" w:color="000000"/>
        </w:pBdr>
        <w:rPr>
          <w:b/>
          <w:sz w:val="20"/>
          <w:szCs w:val="20"/>
        </w:rPr>
      </w:pPr>
    </w:p>
    <w:p w:rsidR="00823CFA" w:rsidRPr="00823CFA" w:rsidRDefault="00823CFA" w:rsidP="00823CFA">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b/>
          <w:sz w:val="20"/>
          <w:szCs w:val="20"/>
        </w:rPr>
        <w:t>Petty Cash Policy Revision</w:t>
      </w:r>
    </w:p>
    <w:p w:rsidR="00823CFA" w:rsidRPr="00823CFA" w:rsidRDefault="00823CFA" w:rsidP="00823CFA">
      <w:pPr>
        <w:pStyle w:val="ListParagraph"/>
        <w:numPr>
          <w:ilvl w:val="1"/>
          <w:numId w:val="10"/>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 xml:space="preserve">The Fiscal Officer presented an updated </w:t>
      </w:r>
      <w:r w:rsidR="00E730CB">
        <w:rPr>
          <w:rFonts w:ascii="Arial" w:hAnsi="Arial" w:cs="Arial"/>
          <w:sz w:val="20"/>
          <w:szCs w:val="20"/>
        </w:rPr>
        <w:t>Petty Cash Policy</w:t>
      </w:r>
      <w:r>
        <w:rPr>
          <w:rFonts w:ascii="Arial" w:hAnsi="Arial" w:cs="Arial"/>
          <w:sz w:val="20"/>
          <w:szCs w:val="20"/>
        </w:rPr>
        <w:t xml:space="preserve"> for the Board to review.  Minor changes were made.  </w:t>
      </w:r>
      <w:r w:rsidR="00E730CB">
        <w:rPr>
          <w:rFonts w:ascii="Arial" w:hAnsi="Arial" w:cs="Arial"/>
          <w:sz w:val="20"/>
          <w:szCs w:val="20"/>
        </w:rPr>
        <w:t>See attached Petty Cash Policy.</w:t>
      </w:r>
    </w:p>
    <w:p w:rsidR="00823CFA" w:rsidRPr="002C194F" w:rsidRDefault="00823CFA" w:rsidP="00823CFA">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color w:val="000000"/>
          <w:sz w:val="20"/>
          <w:szCs w:val="20"/>
        </w:rPr>
        <w:t>Resolution 202</w:t>
      </w:r>
      <w:r>
        <w:rPr>
          <w:b/>
          <w:sz w:val="20"/>
          <w:szCs w:val="20"/>
        </w:rPr>
        <w:t>5</w:t>
      </w:r>
      <w:r>
        <w:rPr>
          <w:b/>
          <w:color w:val="000000"/>
          <w:sz w:val="20"/>
          <w:szCs w:val="20"/>
        </w:rPr>
        <w:t>-</w:t>
      </w:r>
      <w:r w:rsidR="00E730CB">
        <w:rPr>
          <w:b/>
          <w:sz w:val="20"/>
          <w:szCs w:val="20"/>
        </w:rPr>
        <w:t>52</w:t>
      </w:r>
      <w:r>
        <w:rPr>
          <w:b/>
          <w:sz w:val="20"/>
          <w:szCs w:val="20"/>
        </w:rPr>
        <w:t xml:space="preserve"> Be it resolved to approve the </w:t>
      </w:r>
      <w:r w:rsidR="00E730CB">
        <w:rPr>
          <w:b/>
          <w:sz w:val="20"/>
          <w:szCs w:val="20"/>
        </w:rPr>
        <w:t>Petty Cash</w:t>
      </w:r>
      <w:r>
        <w:rPr>
          <w:b/>
          <w:sz w:val="20"/>
          <w:szCs w:val="20"/>
        </w:rPr>
        <w:t xml:space="preserve"> Policy as presented by the Fiscal Officer.  </w:t>
      </w:r>
      <w:r>
        <w:rPr>
          <w:bCs/>
          <w:sz w:val="20"/>
          <w:szCs w:val="20"/>
        </w:rPr>
        <w:t xml:space="preserve">Motion made by </w:t>
      </w:r>
      <w:proofErr w:type="spellStart"/>
      <w:proofErr w:type="gramStart"/>
      <w:r>
        <w:rPr>
          <w:bCs/>
          <w:sz w:val="20"/>
          <w:szCs w:val="20"/>
        </w:rPr>
        <w:t>Mr.</w:t>
      </w:r>
      <w:r w:rsidR="00E730CB">
        <w:rPr>
          <w:bCs/>
          <w:sz w:val="20"/>
          <w:szCs w:val="20"/>
        </w:rPr>
        <w:t>Gladden</w:t>
      </w:r>
      <w:proofErr w:type="spellEnd"/>
      <w:proofErr w:type="gramEnd"/>
      <w:r>
        <w:rPr>
          <w:bCs/>
          <w:sz w:val="20"/>
          <w:szCs w:val="20"/>
        </w:rPr>
        <w:t xml:space="preserve">. Motion seconded by Mr. Wyse. Motion carried by unanimous vote. </w:t>
      </w:r>
    </w:p>
    <w:p w:rsidR="00823CFA" w:rsidRPr="00823CFA" w:rsidRDefault="00823CFA" w:rsidP="00823CFA">
      <w:pPr>
        <w:pBdr>
          <w:top w:val="none" w:sz="0" w:space="0" w:color="000000"/>
          <w:left w:val="none" w:sz="0" w:space="0" w:color="000000"/>
          <w:bottom w:val="none" w:sz="0" w:space="0" w:color="000000"/>
          <w:right w:val="none" w:sz="0" w:space="0" w:color="000000"/>
          <w:between w:val="none" w:sz="0" w:space="0" w:color="000000"/>
        </w:pBdr>
        <w:rPr>
          <w:b/>
          <w:sz w:val="20"/>
          <w:szCs w:val="20"/>
        </w:rPr>
      </w:pPr>
    </w:p>
    <w:p w:rsidR="00E730CB" w:rsidRPr="00823CFA" w:rsidRDefault="00E730CB" w:rsidP="00E730CB">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b/>
          <w:sz w:val="20"/>
          <w:szCs w:val="20"/>
        </w:rPr>
        <w:t>Cash Handling Policy Revision</w:t>
      </w:r>
    </w:p>
    <w:p w:rsidR="00E730CB" w:rsidRPr="00823CFA" w:rsidRDefault="00E730CB" w:rsidP="00E730CB">
      <w:pPr>
        <w:pStyle w:val="ListParagraph"/>
        <w:numPr>
          <w:ilvl w:val="1"/>
          <w:numId w:val="10"/>
        </w:numPr>
        <w:pBdr>
          <w:top w:val="none" w:sz="0" w:space="0" w:color="000000"/>
          <w:left w:val="none" w:sz="0" w:space="0" w:color="000000"/>
          <w:bottom w:val="none" w:sz="0" w:space="0" w:color="000000"/>
          <w:right w:val="none" w:sz="0" w:space="0" w:color="000000"/>
          <w:between w:val="none" w:sz="0" w:space="0" w:color="000000"/>
        </w:pBdr>
        <w:rPr>
          <w:b/>
          <w:sz w:val="20"/>
          <w:szCs w:val="20"/>
        </w:rPr>
      </w:pPr>
      <w:r>
        <w:rPr>
          <w:rFonts w:ascii="Arial" w:hAnsi="Arial" w:cs="Arial"/>
          <w:sz w:val="20"/>
          <w:szCs w:val="20"/>
        </w:rPr>
        <w:t>The Fiscal Officer presented an updated Cash Handling Policy for the Board to review.  Minor changes were made.  See attached Cash Handling Policy.</w:t>
      </w:r>
    </w:p>
    <w:p w:rsidR="00E730CB" w:rsidRPr="00B441BB" w:rsidRDefault="00E730CB" w:rsidP="00E730CB">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color w:val="000000"/>
          <w:sz w:val="20"/>
          <w:szCs w:val="20"/>
        </w:rPr>
        <w:t>Resolution 202</w:t>
      </w:r>
      <w:r>
        <w:rPr>
          <w:b/>
          <w:sz w:val="20"/>
          <w:szCs w:val="20"/>
        </w:rPr>
        <w:t>5</w:t>
      </w:r>
      <w:r>
        <w:rPr>
          <w:b/>
          <w:color w:val="000000"/>
          <w:sz w:val="20"/>
          <w:szCs w:val="20"/>
        </w:rPr>
        <w:t>-</w:t>
      </w:r>
      <w:r>
        <w:rPr>
          <w:b/>
          <w:sz w:val="20"/>
          <w:szCs w:val="20"/>
        </w:rPr>
        <w:t xml:space="preserve">53 Be it resolved to approve the Cash Handling Policy as presented by the Fiscal Officer.  </w:t>
      </w:r>
      <w:r>
        <w:rPr>
          <w:bCs/>
          <w:sz w:val="20"/>
          <w:szCs w:val="20"/>
        </w:rPr>
        <w:t xml:space="preserve">Motion made by </w:t>
      </w:r>
      <w:proofErr w:type="spellStart"/>
      <w:r>
        <w:rPr>
          <w:bCs/>
          <w:sz w:val="20"/>
          <w:szCs w:val="20"/>
        </w:rPr>
        <w:t>Mr.Busdeker</w:t>
      </w:r>
      <w:proofErr w:type="spellEnd"/>
      <w:r>
        <w:rPr>
          <w:bCs/>
          <w:sz w:val="20"/>
          <w:szCs w:val="20"/>
        </w:rPr>
        <w:t xml:space="preserve">. Motion seconded by Mr. Wyse. Motion carried by unanimous vote. </w:t>
      </w:r>
    </w:p>
    <w:p w:rsidR="00B441BB" w:rsidRDefault="00B441BB" w:rsidP="00B441BB">
      <w:pPr>
        <w:numPr>
          <w:ilvl w:val="0"/>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sz w:val="20"/>
          <w:szCs w:val="20"/>
        </w:rPr>
        <w:lastRenderedPageBreak/>
        <w:t>Second Check signer</w:t>
      </w:r>
      <w:r>
        <w:rPr>
          <w:b/>
          <w:sz w:val="20"/>
          <w:szCs w:val="20"/>
        </w:rPr>
        <w:tab/>
      </w:r>
    </w:p>
    <w:p w:rsidR="00B441BB" w:rsidRPr="00250EAA" w:rsidRDefault="00B441BB" w:rsidP="00B441BB">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 xml:space="preserve">We need a second signer since Toby has retired.  The Board nominated Kevin Gladden to be another signer, along with Kent Weis.  Kevin will go to </w:t>
      </w:r>
      <w:proofErr w:type="spellStart"/>
      <w:r>
        <w:rPr>
          <w:bCs/>
          <w:sz w:val="20"/>
          <w:szCs w:val="20"/>
        </w:rPr>
        <w:t>WesBanco</w:t>
      </w:r>
      <w:proofErr w:type="spellEnd"/>
      <w:r>
        <w:rPr>
          <w:bCs/>
          <w:sz w:val="20"/>
          <w:szCs w:val="20"/>
        </w:rPr>
        <w:t xml:space="preserve"> and give them his information to get him added.</w:t>
      </w:r>
    </w:p>
    <w:p w:rsidR="00FC3EC7" w:rsidRPr="00B441BB" w:rsidRDefault="00B441BB" w:rsidP="00B441BB">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color w:val="000000"/>
          <w:sz w:val="20"/>
          <w:szCs w:val="20"/>
        </w:rPr>
        <w:t>Resolution 202</w:t>
      </w:r>
      <w:r>
        <w:rPr>
          <w:b/>
          <w:sz w:val="20"/>
          <w:szCs w:val="20"/>
        </w:rPr>
        <w:t>5</w:t>
      </w:r>
      <w:r>
        <w:rPr>
          <w:b/>
          <w:color w:val="000000"/>
          <w:sz w:val="20"/>
          <w:szCs w:val="20"/>
        </w:rPr>
        <w:t>-</w:t>
      </w:r>
      <w:r>
        <w:rPr>
          <w:b/>
          <w:sz w:val="20"/>
          <w:szCs w:val="20"/>
        </w:rPr>
        <w:t>54</w:t>
      </w:r>
      <w:r>
        <w:rPr>
          <w:b/>
          <w:sz w:val="20"/>
          <w:szCs w:val="20"/>
        </w:rPr>
        <w:t xml:space="preserve"> Be it resolved to approve </w:t>
      </w:r>
      <w:r>
        <w:rPr>
          <w:b/>
          <w:sz w:val="20"/>
          <w:szCs w:val="20"/>
        </w:rPr>
        <w:t xml:space="preserve">Kevin Gladden to be added to the </w:t>
      </w:r>
      <w:proofErr w:type="spellStart"/>
      <w:r>
        <w:rPr>
          <w:b/>
          <w:sz w:val="20"/>
          <w:szCs w:val="20"/>
        </w:rPr>
        <w:t>WesBanco</w:t>
      </w:r>
      <w:proofErr w:type="spellEnd"/>
      <w:r>
        <w:rPr>
          <w:b/>
          <w:sz w:val="20"/>
          <w:szCs w:val="20"/>
        </w:rPr>
        <w:t xml:space="preserve"> account to be an additional signer</w:t>
      </w:r>
      <w:r>
        <w:rPr>
          <w:b/>
          <w:sz w:val="20"/>
          <w:szCs w:val="20"/>
        </w:rPr>
        <w:t xml:space="preserve">.  </w:t>
      </w:r>
      <w:r>
        <w:rPr>
          <w:bCs/>
          <w:sz w:val="20"/>
          <w:szCs w:val="20"/>
        </w:rPr>
        <w:t xml:space="preserve">Motion made by Mr. </w:t>
      </w:r>
      <w:r>
        <w:rPr>
          <w:bCs/>
          <w:sz w:val="20"/>
          <w:szCs w:val="20"/>
        </w:rPr>
        <w:t>Weis</w:t>
      </w:r>
      <w:r>
        <w:rPr>
          <w:bCs/>
          <w:sz w:val="20"/>
          <w:szCs w:val="20"/>
        </w:rPr>
        <w:t xml:space="preserve">. Motion seconded by Mr. </w:t>
      </w:r>
      <w:r>
        <w:rPr>
          <w:bCs/>
          <w:sz w:val="20"/>
          <w:szCs w:val="20"/>
        </w:rPr>
        <w:t>Wyse</w:t>
      </w:r>
      <w:r>
        <w:rPr>
          <w:bCs/>
          <w:sz w:val="20"/>
          <w:szCs w:val="20"/>
        </w:rPr>
        <w:t xml:space="preserve">. Motion carried by unanimous vote. </w:t>
      </w:r>
      <w:r>
        <w:rPr>
          <w:bCs/>
          <w:sz w:val="20"/>
          <w:szCs w:val="20"/>
        </w:rPr>
        <w:br/>
      </w:r>
      <w:bookmarkStart w:id="0" w:name="_GoBack"/>
      <w:bookmarkEnd w:id="0"/>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 xml:space="preserve">9.  ADJOURNMENT:  </w:t>
      </w:r>
      <w:proofErr w:type="spellStart"/>
      <w:r>
        <w:rPr>
          <w:bCs/>
          <w:sz w:val="20"/>
          <w:szCs w:val="20"/>
        </w:rPr>
        <w:t>Mr</w:t>
      </w:r>
      <w:proofErr w:type="spellEnd"/>
      <w:r>
        <w:rPr>
          <w:bCs/>
          <w:sz w:val="20"/>
          <w:szCs w:val="20"/>
        </w:rPr>
        <w:t xml:space="preserve"> Wyse made a motion to adjourn the meeting, seconded by Mr. Gladden. Meeting adjourned at </w:t>
      </w:r>
      <w:r w:rsidR="002C194F">
        <w:rPr>
          <w:sz w:val="20"/>
          <w:szCs w:val="20"/>
        </w:rPr>
        <w:t>7:45</w:t>
      </w:r>
      <w:r>
        <w:rPr>
          <w:b/>
          <w:sz w:val="20"/>
          <w:szCs w:val="20"/>
        </w:rPr>
        <w:t xml:space="preserve"> </w:t>
      </w:r>
      <w:r>
        <w:rPr>
          <w:sz w:val="20"/>
          <w:szCs w:val="20"/>
        </w:rPr>
        <w:t>p.m.</w:t>
      </w:r>
    </w:p>
    <w:p w:rsidR="00340BD0" w:rsidRDefault="00340BD0" w:rsidP="00340BD0">
      <w:pPr>
        <w:rPr>
          <w:b/>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sz w:val="20"/>
          <w:szCs w:val="20"/>
        </w:rPr>
      </w:pPr>
      <w:r>
        <w:rPr>
          <w:b/>
          <w:sz w:val="20"/>
          <w:szCs w:val="20"/>
        </w:rPr>
        <w:t xml:space="preserve">10.  NEXT MEETING:  </w:t>
      </w:r>
      <w:r w:rsidR="002C194F">
        <w:rPr>
          <w:sz w:val="20"/>
          <w:szCs w:val="20"/>
        </w:rPr>
        <w:t>November 10</w:t>
      </w:r>
      <w:r>
        <w:rPr>
          <w:sz w:val="20"/>
          <w:szCs w:val="20"/>
        </w:rPr>
        <w:t>, 2025 at the Genoa Branch Library.</w:t>
      </w: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sz w:val="20"/>
          <w:szCs w:val="20"/>
        </w:rPr>
      </w:pPr>
    </w:p>
    <w:p w:rsidR="00340BD0" w:rsidRDefault="00340BD0" w:rsidP="00340BD0">
      <w:pPr>
        <w:widowControl w:val="0"/>
        <w:pBdr>
          <w:top w:val="nil"/>
          <w:left w:val="nil"/>
          <w:bottom w:val="nil"/>
          <w:right w:val="nil"/>
          <w:between w:val="nil"/>
        </w:pBdr>
        <w:rPr>
          <w:color w:val="000000"/>
          <w:sz w:val="20"/>
          <w:szCs w:val="20"/>
        </w:rPr>
      </w:pP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Respectfully submitted:</w:t>
      </w:r>
    </w:p>
    <w:p w:rsidR="00340BD0" w:rsidRDefault="002C194F" w:rsidP="00340BD0">
      <w:pPr>
        <w:widowControl w:val="0"/>
        <w:pBdr>
          <w:top w:val="nil"/>
          <w:left w:val="nil"/>
          <w:bottom w:val="nil"/>
          <w:right w:val="nil"/>
          <w:between w:val="nil"/>
        </w:pBdr>
        <w:rPr>
          <w:color w:val="000000"/>
          <w:sz w:val="20"/>
          <w:szCs w:val="20"/>
        </w:rPr>
      </w:pPr>
      <w:r>
        <w:rPr>
          <w:color w:val="000000"/>
          <w:sz w:val="20"/>
          <w:szCs w:val="20"/>
        </w:rPr>
        <w:t>Mrs. Brianne Markley, Fiscal Officer</w:t>
      </w: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r>
        <w:rPr>
          <w:sz w:val="20"/>
          <w:szCs w:val="20"/>
        </w:rPr>
        <w:t xml:space="preserve">  ___________________________________                    ___________________________________</w:t>
      </w:r>
    </w:p>
    <w:p w:rsidR="00340BD0" w:rsidRPr="00021042"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 </w:t>
      </w:r>
      <w:r w:rsidR="00B441BB">
        <w:rPr>
          <w:color w:val="000000"/>
          <w:sz w:val="20"/>
          <w:szCs w:val="20"/>
        </w:rPr>
        <w:t xml:space="preserve">             Brianne Markley – Fiscal Officer</w:t>
      </w:r>
      <w:r w:rsidR="00B441BB">
        <w:rPr>
          <w:color w:val="000000"/>
          <w:sz w:val="20"/>
          <w:szCs w:val="20"/>
        </w:rPr>
        <w:tab/>
      </w:r>
      <w:r w:rsidR="00B441BB">
        <w:rPr>
          <w:color w:val="000000"/>
          <w:sz w:val="20"/>
          <w:szCs w:val="20"/>
        </w:rPr>
        <w:tab/>
      </w:r>
      <w:r w:rsidR="00B441BB">
        <w:rPr>
          <w:color w:val="000000"/>
          <w:sz w:val="20"/>
          <w:szCs w:val="20"/>
        </w:rPr>
        <w:tab/>
      </w:r>
      <w:r>
        <w:rPr>
          <w:color w:val="000000"/>
          <w:sz w:val="20"/>
          <w:szCs w:val="20"/>
        </w:rPr>
        <w:t xml:space="preserve"> </w:t>
      </w:r>
      <w:r>
        <w:rPr>
          <w:sz w:val="20"/>
          <w:szCs w:val="20"/>
        </w:rPr>
        <w:t>Kent Weis</w:t>
      </w:r>
      <w:r>
        <w:rPr>
          <w:color w:val="000000"/>
          <w:sz w:val="20"/>
          <w:szCs w:val="20"/>
        </w:rPr>
        <w:t>-President</w:t>
      </w:r>
    </w:p>
    <w:p w:rsidR="00BC2846" w:rsidRDefault="00BC2846" w:rsidP="0090744A"/>
    <w:sectPr w:rsidR="00BC28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3B2" w:rsidRDefault="009D53B2">
      <w:pPr>
        <w:spacing w:line="240" w:lineRule="auto"/>
      </w:pPr>
      <w:r>
        <w:separator/>
      </w:r>
    </w:p>
  </w:endnote>
  <w:endnote w:type="continuationSeparator" w:id="0">
    <w:p w:rsidR="009D53B2" w:rsidRDefault="009D5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615" w:rsidRDefault="00EB46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615" w:rsidRDefault="00EB4615" w:rsidP="00EB4615">
    <w:pPr>
      <w:jc w:val="center"/>
      <w:rPr>
        <w:rFonts w:ascii="Times New Roman" w:eastAsia="Times New Roman" w:hAnsi="Times New Roman" w:cs="Times New Roman"/>
      </w:rPr>
    </w:pPr>
    <w:r>
      <w:rPr>
        <w:rFonts w:ascii="Times New Roman" w:eastAsia="Times New Roman" w:hAnsi="Times New Roman" w:cs="Times New Roman"/>
      </w:rPr>
      <w:t xml:space="preserve">Hours of Operation </w:t>
    </w:r>
  </w:p>
  <w:p w:rsidR="00EB4615" w:rsidRDefault="009D53B2" w:rsidP="00EB4615">
    <w:pPr>
      <w:jc w:val="center"/>
      <w:rPr>
        <w:rFonts w:ascii="Times New Roman" w:eastAsia="Times New Roman" w:hAnsi="Times New Roman" w:cs="Times New Roman"/>
      </w:rPr>
    </w:pPr>
    <w:sdt>
      <w:sdtPr>
        <w:tag w:val="goog_rdk_0"/>
        <w:id w:val="1507330556"/>
      </w:sdtPr>
      <w:sdtEndPr/>
      <w:sdtContent>
        <w:r w:rsidR="00EB4615">
          <w:rPr>
            <w:rFonts w:ascii="Cardo" w:eastAsia="Cardo" w:hAnsi="Cardo" w:cs="Cardo"/>
          </w:rPr>
          <w:t>Monday-Thursday: 9:30 a.m. - 7 p.m. ⧫ Friday: 9:30 a.m. -  5 p.m. ⧫ Saturday: 9:30 am - 3 p.m.</w:t>
        </w:r>
      </w:sdtContent>
    </w:sdt>
  </w:p>
  <w:p w:rsidR="00EB4615" w:rsidRDefault="00EB4615" w:rsidP="00EB4615">
    <w:pPr>
      <w:jc w:val="center"/>
      <w:rPr>
        <w:b/>
        <w:sz w:val="20"/>
        <w:szCs w:val="20"/>
      </w:rPr>
    </w:pPr>
    <w:r>
      <w:rPr>
        <w:rFonts w:ascii="Times New Roman" w:eastAsia="Times New Roman" w:hAnsi="Times New Roman" w:cs="Times New Roman"/>
      </w:rPr>
      <w:t>Closed Sunday</w:t>
    </w:r>
  </w:p>
  <w:p w:rsidR="00EB4615" w:rsidRDefault="00EB46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615" w:rsidRDefault="00EB46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3B2" w:rsidRDefault="009D53B2">
      <w:pPr>
        <w:spacing w:line="240" w:lineRule="auto"/>
      </w:pPr>
      <w:r>
        <w:separator/>
      </w:r>
    </w:p>
  </w:footnote>
  <w:footnote w:type="continuationSeparator" w:id="0">
    <w:p w:rsidR="009D53B2" w:rsidRDefault="009D53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615" w:rsidRDefault="00EB46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59D" w:rsidRDefault="00B6712F" w:rsidP="00B6712F">
    <w:pPr>
      <w:ind w:left="-720"/>
      <w:jc w:val="center"/>
    </w:pPr>
    <w:r>
      <w:rPr>
        <w:noProof/>
        <w:lang w:val="en-US"/>
      </w:rPr>
      <w:drawing>
        <wp:inline distT="0" distB="0" distL="0" distR="0">
          <wp:extent cx="4867275" cy="9791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5054676" cy="1016870"/>
                  </a:xfrm>
                  <a:prstGeom prst="rect">
                    <a:avLst/>
                  </a:prstGeom>
                </pic:spPr>
              </pic:pic>
            </a:graphicData>
          </a:graphic>
        </wp:inline>
      </w:drawing>
    </w:r>
  </w:p>
  <w:p w:rsidR="00B6712F" w:rsidRPr="00B6712F" w:rsidRDefault="00B6712F" w:rsidP="00B6712F">
    <w:pPr>
      <w:ind w:left="-720" w:firstLine="720"/>
      <w:rPr>
        <w:rFonts w:ascii="Times New Roman" w:hAnsi="Times New Roman" w:cs="Times New Roman"/>
        <w:sz w:val="18"/>
        <w:szCs w:val="18"/>
      </w:rPr>
    </w:pPr>
    <w:r w:rsidRPr="00B6712F">
      <w:rPr>
        <w:rFonts w:ascii="Times New Roman" w:hAnsi="Times New Roman" w:cs="Times New Roman"/>
        <w:sz w:val="18"/>
        <w:szCs w:val="18"/>
      </w:rPr>
      <w:t xml:space="preserve">               Harris-Elmore Public Library</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Pr>
        <w:rFonts w:ascii="Times New Roman" w:hAnsi="Times New Roman" w:cs="Times New Roman"/>
        <w:sz w:val="18"/>
        <w:szCs w:val="18"/>
      </w:rPr>
      <w:tab/>
    </w:r>
    <w:r w:rsidRPr="00B6712F">
      <w:rPr>
        <w:rFonts w:ascii="Times New Roman" w:hAnsi="Times New Roman" w:cs="Times New Roman"/>
        <w:sz w:val="18"/>
        <w:szCs w:val="18"/>
      </w:rPr>
      <w:t>Genoa Branch</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 xml:space="preserve">                             328 Toledo St.  Elmore, OH 43416</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602 West St. Genoa, OH 43430</w:t>
    </w:r>
  </w:p>
  <w:p w:rsidR="00B6712F" w:rsidRPr="00B6712F" w:rsidRDefault="00B6712F" w:rsidP="00B6712F">
    <w:pPr>
      <w:rPr>
        <w:rFonts w:ascii="Times New Roman" w:hAnsi="Times New Roman" w:cs="Times New Roman"/>
        <w:sz w:val="18"/>
        <w:szCs w:val="18"/>
      </w:rPr>
    </w:pPr>
    <w:r w:rsidRPr="00B6712F">
      <w:rPr>
        <w:rFonts w:ascii="Times New Roman" w:hAnsi="Times New Roman" w:cs="Times New Roman"/>
        <w:sz w:val="18"/>
        <w:szCs w:val="18"/>
      </w:rPr>
      <w:t xml:space="preserve">              (419) 862-2482</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(419) 855-3380</w:t>
    </w:r>
    <w:r w:rsidRPr="00B6712F">
      <w:rPr>
        <w:rFonts w:ascii="Times New Roman" w:hAnsi="Times New Roman" w:cs="Times New Roman"/>
        <w:sz w:val="18"/>
        <w:szCs w:val="18"/>
      </w:rPr>
      <w:tab/>
    </w:r>
  </w:p>
  <w:p w:rsidR="00B6712F" w:rsidRPr="00B6712F" w:rsidRDefault="00B6712F" w:rsidP="00B6712F">
    <w:pPr>
      <w:ind w:left="-720" w:firstLine="720"/>
      <w:rPr>
        <w:sz w:val="18"/>
        <w:szCs w:val="18"/>
      </w:rPr>
    </w:pPr>
    <w:r w:rsidRPr="00B6712F">
      <w:rPr>
        <w:rFonts w:ascii="Times New Roman" w:hAnsi="Times New Roman" w:cs="Times New Roman"/>
        <w:sz w:val="18"/>
        <w:szCs w:val="18"/>
      </w:rPr>
      <w:t xml:space="preserve">              www.harriselmorelibrary.org</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Pr>
        <w:rFonts w:ascii="Times New Roman" w:hAnsi="Times New Roman" w:cs="Times New Roman"/>
        <w:sz w:val="18"/>
        <w:szCs w:val="18"/>
      </w:rPr>
      <w:tab/>
    </w:r>
    <w:r w:rsidRPr="00B6712F">
      <w:rPr>
        <w:rFonts w:ascii="Times New Roman" w:hAnsi="Times New Roman" w:cs="Times New Roman"/>
        <w:sz w:val="18"/>
        <w:szCs w:val="18"/>
      </w:rPr>
      <w:t>www.harriselmorelibrary.org/genoa-branch</w:t>
    </w:r>
    <w:r w:rsidRPr="00B6712F">
      <w:rPr>
        <w:rFonts w:ascii="Times New Roman" w:hAnsi="Times New Roman" w:cs="Times New Roman"/>
        <w:sz w:val="18"/>
        <w:szCs w:val="18"/>
      </w:rPr>
      <w:tab/>
    </w:r>
    <w:r>
      <w:rPr>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615" w:rsidRDefault="00EB46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26120"/>
    <w:multiLevelType w:val="hybridMultilevel"/>
    <w:tmpl w:val="BD18B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80352"/>
    <w:multiLevelType w:val="multilevel"/>
    <w:tmpl w:val="2504692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387354EB"/>
    <w:multiLevelType w:val="hybridMultilevel"/>
    <w:tmpl w:val="F9EA1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009E2"/>
    <w:multiLevelType w:val="multilevel"/>
    <w:tmpl w:val="8C52C2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5FF0763"/>
    <w:multiLevelType w:val="multilevel"/>
    <w:tmpl w:val="3E48B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A87E1A"/>
    <w:multiLevelType w:val="multilevel"/>
    <w:tmpl w:val="F38CE6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3F33502"/>
    <w:multiLevelType w:val="multilevel"/>
    <w:tmpl w:val="ABF21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93A2483"/>
    <w:multiLevelType w:val="multilevel"/>
    <w:tmpl w:val="CBD68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191A32"/>
    <w:multiLevelType w:val="hybridMultilevel"/>
    <w:tmpl w:val="6DC69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EA16F6"/>
    <w:multiLevelType w:val="hybridMultilevel"/>
    <w:tmpl w:val="AA2C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6"/>
  </w:num>
  <w:num w:numId="6">
    <w:abstractNumId w:val="1"/>
  </w:num>
  <w:num w:numId="7">
    <w:abstractNumId w:val="2"/>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9D"/>
    <w:rsid w:val="0007250F"/>
    <w:rsid w:val="002C194F"/>
    <w:rsid w:val="00304BA8"/>
    <w:rsid w:val="00331CD4"/>
    <w:rsid w:val="00340BD0"/>
    <w:rsid w:val="0038410E"/>
    <w:rsid w:val="004A53E5"/>
    <w:rsid w:val="005F159D"/>
    <w:rsid w:val="006344B7"/>
    <w:rsid w:val="006A7410"/>
    <w:rsid w:val="007E1E0E"/>
    <w:rsid w:val="00823CFA"/>
    <w:rsid w:val="0090744A"/>
    <w:rsid w:val="009171D9"/>
    <w:rsid w:val="009352ED"/>
    <w:rsid w:val="009A4961"/>
    <w:rsid w:val="009D53B2"/>
    <w:rsid w:val="009E54DC"/>
    <w:rsid w:val="00B441BB"/>
    <w:rsid w:val="00B561BE"/>
    <w:rsid w:val="00B578CB"/>
    <w:rsid w:val="00B6712F"/>
    <w:rsid w:val="00B7668D"/>
    <w:rsid w:val="00BB6DD7"/>
    <w:rsid w:val="00BC2846"/>
    <w:rsid w:val="00C3481F"/>
    <w:rsid w:val="00C74526"/>
    <w:rsid w:val="00CA0A99"/>
    <w:rsid w:val="00D76572"/>
    <w:rsid w:val="00DC08F6"/>
    <w:rsid w:val="00DD6D02"/>
    <w:rsid w:val="00E730CB"/>
    <w:rsid w:val="00EB4615"/>
    <w:rsid w:val="00F92281"/>
    <w:rsid w:val="00FC17F9"/>
    <w:rsid w:val="00FC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49CBF"/>
  <w15:docId w15:val="{92E7E177-29C9-41CB-AB3C-54607D60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578CB"/>
    <w:pPr>
      <w:tabs>
        <w:tab w:val="center" w:pos="4680"/>
        <w:tab w:val="right" w:pos="9360"/>
      </w:tabs>
      <w:spacing w:line="240" w:lineRule="auto"/>
    </w:pPr>
  </w:style>
  <w:style w:type="character" w:customStyle="1" w:styleId="HeaderChar">
    <w:name w:val="Header Char"/>
    <w:basedOn w:val="DefaultParagraphFont"/>
    <w:link w:val="Header"/>
    <w:uiPriority w:val="99"/>
    <w:rsid w:val="00B578CB"/>
  </w:style>
  <w:style w:type="paragraph" w:styleId="Footer">
    <w:name w:val="footer"/>
    <w:basedOn w:val="Normal"/>
    <w:link w:val="FooterChar"/>
    <w:uiPriority w:val="99"/>
    <w:unhideWhenUsed/>
    <w:rsid w:val="00B578CB"/>
    <w:pPr>
      <w:tabs>
        <w:tab w:val="center" w:pos="4680"/>
        <w:tab w:val="right" w:pos="9360"/>
      </w:tabs>
      <w:spacing w:line="240" w:lineRule="auto"/>
    </w:pPr>
  </w:style>
  <w:style w:type="character" w:customStyle="1" w:styleId="FooterChar">
    <w:name w:val="Footer Char"/>
    <w:basedOn w:val="DefaultParagraphFont"/>
    <w:link w:val="Footer"/>
    <w:uiPriority w:val="99"/>
    <w:rsid w:val="00B578CB"/>
  </w:style>
  <w:style w:type="paragraph" w:styleId="ListParagraph">
    <w:name w:val="List Paragraph"/>
    <w:basedOn w:val="Normal"/>
    <w:uiPriority w:val="34"/>
    <w:qFormat/>
    <w:rsid w:val="00340BD0"/>
    <w:pPr>
      <w:spacing w:line="240" w:lineRule="auto"/>
      <w:ind w:left="720"/>
      <w:contextualSpacing/>
    </w:pPr>
    <w:rPr>
      <w:rFonts w:ascii="Cambria" w:eastAsia="Cambria" w:hAnsi="Cambria" w:cs="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1575</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FORDING</dc:creator>
  <cp:lastModifiedBy>brimarkley@outlook.com</cp:lastModifiedBy>
  <cp:revision>6</cp:revision>
  <dcterms:created xsi:type="dcterms:W3CDTF">2025-10-29T21:38:00Z</dcterms:created>
  <dcterms:modified xsi:type="dcterms:W3CDTF">2025-11-05T01:03:00Z</dcterms:modified>
</cp:coreProperties>
</file>