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 of the Harris Elmore Public Library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Board of Trustees Special Facilities Meeting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Monday, March 21,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Present: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Judy Zimmerman (President), </w:t>
      </w:r>
      <w:r w:rsidDel="00000000" w:rsidR="00000000" w:rsidRPr="00000000">
        <w:rPr>
          <w:sz w:val="20"/>
          <w:szCs w:val="20"/>
          <w:rtl w:val="0"/>
        </w:rPr>
        <w:t xml:space="preserve">Kent Weis (Vice-President),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Toby Farrell (Secretary), </w:t>
      </w:r>
      <w:r w:rsidDel="00000000" w:rsidR="00000000" w:rsidRPr="00000000">
        <w:rPr>
          <w:sz w:val="20"/>
          <w:szCs w:val="20"/>
          <w:rtl w:val="0"/>
        </w:rPr>
        <w:t xml:space="preserve">Leslie Wyse,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Linda Bringman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Library Staff Present: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Jennifer Fording (Director), Ariel Gresh (Branch Manager)</w:t>
      </w:r>
    </w:p>
    <w:p w:rsidR="00000000" w:rsidDel="00000000" w:rsidP="00000000" w:rsidRDefault="00000000" w:rsidRPr="00000000" w14:paraId="00000008">
      <w:pPr>
        <w:tabs>
          <w:tab w:val="left" w:pos="5010"/>
          <w:tab w:val="left" w:pos="5055"/>
        </w:tabs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Absent: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Ron Busdeker,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Brianne Markley (Fiscal Officer)</w:t>
      </w:r>
    </w:p>
    <w:p w:rsidR="00000000" w:rsidDel="00000000" w:rsidP="00000000" w:rsidRDefault="00000000" w:rsidRPr="00000000" w14:paraId="00000009">
      <w:pPr>
        <w:tabs>
          <w:tab w:val="left" w:pos="5055"/>
        </w:tabs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ORDER: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 Mrs. Zimmerman called the meeting to order at 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p.m</w:t>
      </w:r>
      <w:r w:rsidDel="00000000" w:rsidR="00000000" w:rsidRPr="00000000">
        <w:rPr>
          <w:sz w:val="20"/>
          <w:szCs w:val="20"/>
          <w:rtl w:val="0"/>
        </w:rPr>
        <w:t xml:space="preserve">. at the Elmore facility and </w:t>
      </w:r>
      <w:r w:rsidDel="00000000" w:rsidR="00000000" w:rsidRPr="00000000">
        <w:rPr>
          <w:sz w:val="20"/>
          <w:szCs w:val="20"/>
          <w:rtl w:val="0"/>
        </w:rPr>
        <w:t xml:space="preserve">via ZOOM.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https://us02web.zoom.us/j/89122480035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2.  </w:t>
      </w:r>
      <w:r w:rsidDel="00000000" w:rsidR="00000000" w:rsidRPr="00000000">
        <w:rPr>
          <w:b w:val="1"/>
          <w:sz w:val="20"/>
          <w:szCs w:val="20"/>
          <w:rtl w:val="0"/>
        </w:rPr>
        <w:t xml:space="preserve">UNFINISHED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BUSINESS: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Genoa Branch Gutter Repairs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0"/>
          <w:szCs w:val="20"/>
          <w:rtl w:val="0"/>
        </w:rPr>
        <w:t xml:space="preserve">Quotes were received from Lighthouse Residential &amp; Commercial Services LLC and Straight Line Gutter LLC.  Discussion was held regarding the two quotes and services offered.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(See attached documentation included in Secretary’s records.)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75" w:lineRule="auto"/>
        <w:ind w:right="960"/>
        <w:rPr>
          <w:rFonts w:ascii="Cambria" w:cs="Cambria" w:eastAsia="Cambria" w:hAnsi="Cambria"/>
          <w:color w:val="202124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Resolution 2022-</w:t>
      </w:r>
      <w:r w:rsidDel="00000000" w:rsidR="00000000" w:rsidRPr="00000000">
        <w:rPr>
          <w:b w:val="1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.  Be it resolved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hire Straight Line Gutter LLC to repair the Genoa Library gutters.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made by Mr. </w:t>
      </w:r>
      <w:r w:rsidDel="00000000" w:rsidR="00000000" w:rsidRPr="00000000">
        <w:rPr>
          <w:sz w:val="20"/>
          <w:szCs w:val="20"/>
          <w:rtl w:val="0"/>
        </w:rPr>
        <w:t xml:space="preserve">Wyse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motion seconded by Mr. </w:t>
      </w:r>
      <w:r w:rsidDel="00000000" w:rsidR="00000000" w:rsidRPr="00000000">
        <w:rPr>
          <w:sz w:val="20"/>
          <w:szCs w:val="20"/>
          <w:rtl w:val="0"/>
        </w:rPr>
        <w:t xml:space="preserve">Gladden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carried by unanimous voice vote.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Harris-Elmore Library HVAC Replacement - </w:t>
      </w:r>
      <w:r w:rsidDel="00000000" w:rsidR="00000000" w:rsidRPr="00000000">
        <w:rPr>
          <w:sz w:val="20"/>
          <w:szCs w:val="20"/>
          <w:rtl w:val="0"/>
        </w:rPr>
        <w:t xml:space="preserve">Quotes were received from Ohler &amp; Holzhauer and Hoffman &amp; Harpst.  It was noted that the Ohler &amp; Holhauer quote would require approximately an additional $200 for the cost of permits.  Discussion was held regarding the two quotes and services offered.  (See attached documentation included in Secretary’s records.)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75" w:lineRule="auto"/>
        <w:ind w:right="960"/>
        <w:rPr>
          <w:rFonts w:ascii="Cambria" w:cs="Cambria" w:eastAsia="Cambria" w:hAnsi="Cambria"/>
          <w:color w:val="202124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Resolution 2022-</w:t>
      </w:r>
      <w:r w:rsidDel="00000000" w:rsidR="00000000" w:rsidRPr="00000000">
        <w:rPr>
          <w:b w:val="1"/>
          <w:sz w:val="20"/>
          <w:szCs w:val="20"/>
          <w:rtl w:val="0"/>
        </w:rPr>
        <w:t xml:space="preserve">24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.  Be it resolved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hire Ohler &amp; Holzhauer to replace the HVAC at the Harris-Elmore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made by Mr. </w:t>
      </w:r>
      <w:r w:rsidDel="00000000" w:rsidR="00000000" w:rsidRPr="00000000">
        <w:rPr>
          <w:sz w:val="20"/>
          <w:szCs w:val="20"/>
          <w:rtl w:val="0"/>
        </w:rPr>
        <w:t xml:space="preserve">Weis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motion seconded by Mr. </w:t>
      </w:r>
      <w:r w:rsidDel="00000000" w:rsidR="00000000" w:rsidRPr="00000000">
        <w:rPr>
          <w:sz w:val="20"/>
          <w:szCs w:val="20"/>
          <w:rtl w:val="0"/>
        </w:rPr>
        <w:t xml:space="preserve">Gladden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carried by unanimous voice vote.</w:t>
      </w:r>
    </w:p>
    <w:p w:rsidR="00000000" w:rsidDel="00000000" w:rsidP="00000000" w:rsidRDefault="00000000" w:rsidRPr="00000000" w14:paraId="00000016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3.  ADJOURNMENT:  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48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4.  NEXT MEETING:  </w:t>
      </w:r>
      <w:r w:rsidDel="00000000" w:rsidR="00000000" w:rsidRPr="00000000">
        <w:rPr>
          <w:sz w:val="20"/>
          <w:szCs w:val="20"/>
          <w:rtl w:val="0"/>
        </w:rPr>
        <w:t xml:space="preserve">April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2022 at 7:00 pm at the </w:t>
      </w:r>
      <w:r w:rsidDel="00000000" w:rsidR="00000000" w:rsidRPr="00000000">
        <w:rPr>
          <w:sz w:val="20"/>
          <w:szCs w:val="20"/>
          <w:rtl w:val="0"/>
        </w:rPr>
        <w:t xml:space="preserve">Harris-Elmore Public Library Damschroder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Respectfully submitted: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Ms. Toby Farrell, Secretary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         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Toby Farrell-Secretary                                        Judy Zimmerman-President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486400" cy="636368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636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jc w:val="center"/>
      <w:rPr/>
    </w:pPr>
    <w:r w:rsidDel="00000000" w:rsidR="00000000" w:rsidRPr="00000000">
      <w:rPr>
        <w:b w:val="1"/>
      </w:rPr>
      <w:drawing>
        <wp:inline distB="0" distT="0" distL="0" distR="0">
          <wp:extent cx="5486400" cy="1448481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4484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A1571"/>
  </w:style>
  <w:style w:type="paragraph" w:styleId="Heading1">
    <w:name w:val="heading 1"/>
    <w:basedOn w:val="normal0"/>
    <w:next w:val="normal0"/>
    <w:rsid w:val="0021062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21062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210626"/>
  </w:style>
  <w:style w:type="paragraph" w:styleId="Title">
    <w:name w:val="Title"/>
    <w:basedOn w:val="normal0"/>
    <w:next w:val="normal0"/>
    <w:rsid w:val="0021062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D74AE6"/>
    <w:pPr>
      <w:ind w:left="720"/>
      <w:contextualSpacing w:val="1"/>
    </w:pPr>
  </w:style>
  <w:style w:type="character" w:styleId="address" w:customStyle="1">
    <w:name w:val="address"/>
    <w:basedOn w:val="DefaultParagraphFont"/>
    <w:rsid w:val="00DF45D4"/>
  </w:style>
  <w:style w:type="paragraph" w:styleId="Normal1" w:customStyle="1">
    <w:name w:val="Normal1"/>
    <w:rsid w:val="00AD3DA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590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590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9122480035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Z3w5CNag1ze5z5xbO1YqDn7Sg==">AMUW2mVWlYW9u8Q/DY/faR2S4k/lpKVYIkqIlDmDk39ZPSTXXJ4krpEaF9BVMhY1PkOVlNQ94gHLKu7EfXzcy6VrQHxlbypbJHmDofih7zwKHbjUcY3J538=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2018-06-06T21:50:00Z</dcterms:created>
  <dc:creator>Toby</dc:creator>
</cp:coreProperties>
</file>